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FF" w:rsidRDefault="00AD41FF" w:rsidP="00F35EF6">
      <w:pPr>
        <w:spacing w:line="240" w:lineRule="auto"/>
        <w:rPr>
          <w:sz w:val="28"/>
          <w:szCs w:val="28"/>
        </w:rPr>
      </w:pPr>
      <w:r w:rsidRPr="00F35EF6">
        <w:rPr>
          <w:sz w:val="28"/>
          <w:szCs w:val="28"/>
        </w:rPr>
        <w:t>Miasto Rybnik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D41FF" w:rsidRDefault="00AD41FF" w:rsidP="00855545">
      <w:pPr>
        <w:spacing w:line="240" w:lineRule="auto"/>
      </w:pPr>
      <w:r>
        <w:rPr>
          <w:sz w:val="28"/>
          <w:szCs w:val="28"/>
        </w:rPr>
        <w:t>Szkoła Podstawowa z Oddziałami Integracyjnymi nr 18</w:t>
      </w:r>
      <w:r w:rsidRPr="00F35EF6">
        <w:rPr>
          <w:sz w:val="28"/>
          <w:szCs w:val="28"/>
        </w:rPr>
        <w:br/>
      </w:r>
      <w:r>
        <w:rPr>
          <w:sz w:val="28"/>
          <w:szCs w:val="28"/>
        </w:rPr>
        <w:t xml:space="preserve">im. Jana Brzechwy w Rybniku                                                                                            </w:t>
      </w:r>
      <w:r w:rsidRPr="00F35EF6">
        <w:rPr>
          <w:sz w:val="28"/>
          <w:szCs w:val="28"/>
        </w:rPr>
        <w:t xml:space="preserve">ul. </w:t>
      </w:r>
      <w:r>
        <w:rPr>
          <w:sz w:val="28"/>
          <w:szCs w:val="28"/>
        </w:rPr>
        <w:t xml:space="preserve">Lompy 6                                                                                                                             </w:t>
      </w:r>
      <w:r w:rsidRPr="00F35EF6">
        <w:rPr>
          <w:sz w:val="28"/>
          <w:szCs w:val="28"/>
        </w:rPr>
        <w:t>44-25</w:t>
      </w:r>
      <w:r>
        <w:rPr>
          <w:sz w:val="28"/>
          <w:szCs w:val="28"/>
        </w:rPr>
        <w:t>3</w:t>
      </w:r>
      <w:r w:rsidRPr="00F35EF6">
        <w:rPr>
          <w:sz w:val="28"/>
          <w:szCs w:val="28"/>
        </w:rPr>
        <w:t xml:space="preserve"> Rybnik</w:t>
      </w:r>
      <w:r w:rsidRPr="00F35EF6">
        <w:rPr>
          <w:sz w:val="28"/>
          <w:szCs w:val="28"/>
        </w:rPr>
        <w:br/>
        <w:t xml:space="preserve">e-mail: </w:t>
      </w:r>
      <w:r w:rsidRPr="00855545">
        <w:rPr>
          <w:sz w:val="28"/>
          <w:szCs w:val="28"/>
        </w:rPr>
        <w:t>sp18@miastorybni</w:t>
      </w:r>
      <w:r>
        <w:rPr>
          <w:sz w:val="28"/>
          <w:szCs w:val="28"/>
        </w:rPr>
        <w:t xml:space="preserve">k.pl                                                                                              </w:t>
      </w:r>
      <w:r w:rsidRPr="00F35EF6">
        <w:rPr>
          <w:sz w:val="28"/>
          <w:szCs w:val="28"/>
        </w:rPr>
        <w:t xml:space="preserve"> </w:t>
      </w:r>
      <w:r w:rsidRPr="00253459">
        <w:rPr>
          <w:sz w:val="28"/>
          <w:szCs w:val="28"/>
        </w:rPr>
        <w:t>tel. 32 42 20 287</w:t>
      </w:r>
    </w:p>
    <w:p w:rsidR="00AD41FF" w:rsidRPr="00855545" w:rsidRDefault="00AD41FF" w:rsidP="00855545">
      <w:pPr>
        <w:spacing w:line="240" w:lineRule="auto"/>
        <w:rPr>
          <w:sz w:val="28"/>
          <w:szCs w:val="28"/>
        </w:rPr>
      </w:pPr>
    </w:p>
    <w:p w:rsidR="00AD41FF" w:rsidRDefault="00AD41FF" w:rsidP="00253459">
      <w:pPr>
        <w:spacing w:line="240" w:lineRule="auto"/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5EF6">
        <w:rPr>
          <w:sz w:val="28"/>
          <w:szCs w:val="28"/>
        </w:rPr>
        <w:t xml:space="preserve">Rybnik, </w:t>
      </w:r>
      <w:r>
        <w:rPr>
          <w:sz w:val="28"/>
          <w:szCs w:val="28"/>
        </w:rPr>
        <w:t>dnia 10 listopada 2021r.</w:t>
      </w:r>
    </w:p>
    <w:p w:rsidR="00AD41FF" w:rsidRDefault="00AD41FF" w:rsidP="00F35EF6">
      <w:pPr>
        <w:spacing w:line="240" w:lineRule="auto"/>
        <w:rPr>
          <w:sz w:val="28"/>
          <w:szCs w:val="28"/>
        </w:rPr>
      </w:pPr>
    </w:p>
    <w:p w:rsidR="00AD41FF" w:rsidRPr="00A22B6E" w:rsidRDefault="00AD41FF" w:rsidP="00253459">
      <w:pPr>
        <w:spacing w:line="240" w:lineRule="auto"/>
        <w:jc w:val="center"/>
        <w:rPr>
          <w:sz w:val="28"/>
          <w:szCs w:val="28"/>
        </w:rPr>
      </w:pPr>
      <w:r w:rsidRPr="00855545">
        <w:rPr>
          <w:b/>
          <w:sz w:val="32"/>
          <w:szCs w:val="32"/>
        </w:rPr>
        <w:t>Zaproszenie do składania ofert</w:t>
      </w:r>
    </w:p>
    <w:p w:rsidR="00AD41FF" w:rsidRDefault="00AD41FF" w:rsidP="00836E1D">
      <w:pPr>
        <w:spacing w:line="240" w:lineRule="auto"/>
        <w:contextualSpacing/>
        <w:rPr>
          <w:b/>
          <w:sz w:val="28"/>
          <w:szCs w:val="28"/>
        </w:rPr>
      </w:pPr>
      <w:r w:rsidRPr="00855545">
        <w:rPr>
          <w:b/>
          <w:sz w:val="32"/>
          <w:szCs w:val="32"/>
        </w:rPr>
        <w:br/>
      </w:r>
      <w:r w:rsidRPr="00855545">
        <w:rPr>
          <w:sz w:val="28"/>
          <w:szCs w:val="28"/>
        </w:rPr>
        <w:t xml:space="preserve">Zapraszamy do udziału w postępowaniu prowadzonym w trybie zapytania ofertowego na: </w:t>
      </w:r>
      <w:r w:rsidRPr="00855545">
        <w:rPr>
          <w:sz w:val="28"/>
          <w:szCs w:val="28"/>
        </w:rPr>
        <w:br/>
      </w:r>
      <w:r w:rsidRPr="00855545">
        <w:rPr>
          <w:b/>
          <w:sz w:val="28"/>
          <w:szCs w:val="28"/>
        </w:rPr>
        <w:t xml:space="preserve">dostawę pomocy dydaktycznych na potrzeby Szkoły Podstawowej  </w:t>
      </w:r>
      <w:r>
        <w:rPr>
          <w:b/>
          <w:sz w:val="28"/>
          <w:szCs w:val="28"/>
        </w:rPr>
        <w:t xml:space="preserve">z Oddziałami Integracyjnymi nr 18 im. Jana Brzechwy  </w:t>
      </w:r>
      <w:r w:rsidRPr="00855545">
        <w:rPr>
          <w:b/>
          <w:sz w:val="28"/>
          <w:szCs w:val="28"/>
        </w:rPr>
        <w:t>w Rybniku w ramach prog</w:t>
      </w:r>
      <w:r>
        <w:rPr>
          <w:b/>
          <w:sz w:val="28"/>
          <w:szCs w:val="28"/>
        </w:rPr>
        <w:t>ramu     Laboratoria Przyszłości.</w:t>
      </w:r>
    </w:p>
    <w:p w:rsidR="00AD41FF" w:rsidRPr="00D02E30" w:rsidRDefault="00AD41FF" w:rsidP="00836E1D">
      <w:pPr>
        <w:spacing w:line="240" w:lineRule="auto"/>
        <w:contextualSpacing/>
        <w:rPr>
          <w:b/>
          <w:sz w:val="28"/>
          <w:szCs w:val="28"/>
        </w:rPr>
      </w:pPr>
    </w:p>
    <w:p w:rsidR="00AD41FF" w:rsidRDefault="00AD41FF" w:rsidP="004574EC">
      <w:pPr>
        <w:spacing w:line="240" w:lineRule="auto"/>
        <w:rPr>
          <w:b/>
          <w:sz w:val="28"/>
          <w:szCs w:val="28"/>
        </w:rPr>
      </w:pPr>
      <w:r w:rsidRPr="00D02E30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D02E30">
        <w:rPr>
          <w:b/>
          <w:sz w:val="28"/>
          <w:szCs w:val="28"/>
        </w:rPr>
        <w:t xml:space="preserve">Opis przedmiotu zamówienia:        </w:t>
      </w:r>
    </w:p>
    <w:p w:rsidR="00AD41FF" w:rsidRDefault="00AD41FF" w:rsidP="004574EC">
      <w:pPr>
        <w:spacing w:line="240" w:lineRule="auto"/>
        <w:rPr>
          <w:sz w:val="28"/>
          <w:szCs w:val="28"/>
        </w:rPr>
      </w:pPr>
      <w:r w:rsidRPr="00D02E3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02E30">
        <w:rPr>
          <w:sz w:val="28"/>
          <w:szCs w:val="28"/>
        </w:rPr>
        <w:t xml:space="preserve">Przedmiotem zamówienia jest dostawa pomocy dydaktycznych </w:t>
      </w:r>
      <w:r>
        <w:rPr>
          <w:sz w:val="28"/>
          <w:szCs w:val="28"/>
        </w:rPr>
        <w:t xml:space="preserve">oraz wyposażenia </w:t>
      </w:r>
      <w:r w:rsidRPr="00D02E30">
        <w:rPr>
          <w:sz w:val="28"/>
          <w:szCs w:val="28"/>
        </w:rPr>
        <w:t xml:space="preserve">na potrzeby </w:t>
      </w:r>
      <w:r>
        <w:rPr>
          <w:sz w:val="28"/>
          <w:szCs w:val="28"/>
        </w:rPr>
        <w:t xml:space="preserve">Szkoły Podstawowej z Oddziałami Integracyjnymi Nr 18 im. Jana Brzechwy w Rybniku </w:t>
      </w:r>
      <w:r w:rsidRPr="00D02E30">
        <w:rPr>
          <w:sz w:val="28"/>
          <w:szCs w:val="28"/>
        </w:rPr>
        <w:t>w ramach programu Laboratoria Przyszłości</w:t>
      </w:r>
      <w:r>
        <w:rPr>
          <w:sz w:val="28"/>
          <w:szCs w:val="28"/>
        </w:rPr>
        <w:t>.</w:t>
      </w:r>
      <w:r w:rsidRPr="00D02E30">
        <w:rPr>
          <w:sz w:val="28"/>
          <w:szCs w:val="28"/>
        </w:rPr>
        <w:br/>
      </w:r>
      <w:r w:rsidRPr="0074158F">
        <w:rPr>
          <w:sz w:val="28"/>
          <w:szCs w:val="28"/>
        </w:rPr>
        <w:t xml:space="preserve">2. Kody CPV:                                                                                                                    </w:t>
      </w:r>
      <w:r w:rsidRPr="00EC3DB7">
        <w:rPr>
          <w:sz w:val="28"/>
          <w:szCs w:val="28"/>
        </w:rPr>
        <w:t>38651100-4 – aparaty fotograficzne i kamery</w:t>
      </w:r>
      <w:r w:rsidRPr="00EC3DB7">
        <w:rPr>
          <w:sz w:val="28"/>
          <w:szCs w:val="28"/>
        </w:rPr>
        <w:br/>
        <w:t>30232100-5 - drukarki</w:t>
      </w:r>
      <w:r w:rsidRPr="00EC3DB7">
        <w:rPr>
          <w:sz w:val="28"/>
          <w:szCs w:val="28"/>
        </w:rPr>
        <w:br/>
        <w:t>32340000-8 - mikrofony</w:t>
      </w:r>
      <w:r w:rsidRPr="00EC3DB7">
        <w:rPr>
          <w:sz w:val="28"/>
          <w:szCs w:val="28"/>
        </w:rPr>
        <w:br/>
        <w:t>34500000-1 – urządzenia oświetleniowe</w:t>
      </w:r>
      <w:r w:rsidRPr="00EC3DB7">
        <w:rPr>
          <w:sz w:val="28"/>
          <w:szCs w:val="28"/>
        </w:rPr>
        <w:br/>
      </w:r>
      <w:r>
        <w:rPr>
          <w:sz w:val="28"/>
          <w:szCs w:val="28"/>
        </w:rPr>
        <w:t>32332100-0 - dyktafony</w:t>
      </w:r>
      <w:r>
        <w:rPr>
          <w:sz w:val="28"/>
          <w:szCs w:val="28"/>
        </w:rPr>
        <w:br/>
      </w:r>
      <w:r w:rsidRPr="00EC3DB7">
        <w:rPr>
          <w:sz w:val="28"/>
          <w:szCs w:val="28"/>
        </w:rPr>
        <w:t>39162100-6 – pomoce dydaktyczne</w:t>
      </w:r>
      <w:r w:rsidRPr="00EC3DB7">
        <w:rPr>
          <w:sz w:val="28"/>
          <w:szCs w:val="28"/>
        </w:rPr>
        <w:br/>
        <w:t>48000000-8 – pakiety oprogramowa</w:t>
      </w:r>
      <w:r>
        <w:rPr>
          <w:sz w:val="28"/>
          <w:szCs w:val="28"/>
        </w:rPr>
        <w:t>nia</w:t>
      </w:r>
    </w:p>
    <w:p w:rsidR="00AD41FF" w:rsidRDefault="00AD41FF" w:rsidP="004574EC">
      <w:pPr>
        <w:spacing w:line="240" w:lineRule="auto"/>
        <w:rPr>
          <w:sz w:val="28"/>
          <w:szCs w:val="28"/>
        </w:rPr>
      </w:pPr>
      <w:r w:rsidRPr="0074158F">
        <w:rPr>
          <w:sz w:val="28"/>
          <w:szCs w:val="28"/>
        </w:rPr>
        <w:t>3. Rodzaj zamówienia: dostawa.</w:t>
      </w:r>
      <w:r w:rsidRPr="00636C14">
        <w:rPr>
          <w:b/>
          <w:sz w:val="28"/>
          <w:szCs w:val="28"/>
        </w:rPr>
        <w:br/>
      </w:r>
      <w:r w:rsidRPr="004574EC">
        <w:rPr>
          <w:sz w:val="28"/>
          <w:szCs w:val="28"/>
        </w:rPr>
        <w:t>4. Szczegółowy opis przedmiotu zamówienia: dostawa pomocy dydaktycznych</w:t>
      </w:r>
      <w:r>
        <w:rPr>
          <w:sz w:val="28"/>
          <w:szCs w:val="28"/>
        </w:rPr>
        <w:t xml:space="preserve"> oraz wyposażenia</w:t>
      </w:r>
      <w:r w:rsidRPr="004574EC">
        <w:rPr>
          <w:sz w:val="28"/>
          <w:szCs w:val="28"/>
        </w:rPr>
        <w:t xml:space="preserve"> na potrzeby </w:t>
      </w:r>
      <w:r>
        <w:rPr>
          <w:sz w:val="28"/>
          <w:szCs w:val="28"/>
        </w:rPr>
        <w:t>Szkoły Podstawowej z Oddziałami Integracyjnymi nr 18im.Jana Brzechwy</w:t>
      </w:r>
      <w:r w:rsidRPr="004574EC">
        <w:rPr>
          <w:sz w:val="28"/>
          <w:szCs w:val="28"/>
        </w:rPr>
        <w:t xml:space="preserve"> w Rybniku w ramach programu Laboratoria Przyszłości zgodnie z poniższym zestawieniem:</w:t>
      </w:r>
      <w:r w:rsidRPr="004574EC">
        <w:rPr>
          <w:sz w:val="28"/>
          <w:szCs w:val="28"/>
        </w:rPr>
        <w:br/>
      </w:r>
    </w:p>
    <w:p w:rsidR="00AD41FF" w:rsidRDefault="00AD41FF" w:rsidP="004574EC">
      <w:pPr>
        <w:spacing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1"/>
        <w:gridCol w:w="2397"/>
        <w:gridCol w:w="4861"/>
        <w:gridCol w:w="1004"/>
        <w:gridCol w:w="739"/>
      </w:tblGrid>
      <w:tr w:rsidR="00AD41FF" w:rsidRPr="0077630C" w:rsidTr="0077630C"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630C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630C">
              <w:rPr>
                <w:b/>
                <w:sz w:val="28"/>
                <w:szCs w:val="28"/>
              </w:rPr>
              <w:t>Asortyment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630C">
              <w:rPr>
                <w:b/>
                <w:sz w:val="28"/>
                <w:szCs w:val="28"/>
              </w:rPr>
              <w:t>Opis/minimalne parametry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630C">
              <w:rPr>
                <w:b/>
                <w:sz w:val="28"/>
                <w:szCs w:val="28"/>
              </w:rPr>
              <w:t>J.m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630C">
              <w:rPr>
                <w:b/>
                <w:sz w:val="28"/>
                <w:szCs w:val="28"/>
              </w:rPr>
              <w:t>Ilość</w:t>
            </w:r>
          </w:p>
        </w:tc>
      </w:tr>
      <w:tr w:rsidR="00AD41FF" w:rsidRPr="0077630C" w:rsidTr="0077630C"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Drukarka 3D z pakietem dydaktycznym</w:t>
            </w:r>
            <w:r w:rsidRPr="0077630C">
              <w:rPr>
                <w:sz w:val="28"/>
                <w:szCs w:val="28"/>
              </w:rPr>
              <w:br/>
            </w:r>
            <w:r w:rsidRPr="0077630C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-• Technologia: FDM</w:t>
            </w:r>
            <w:r w:rsidRPr="0077630C">
              <w:rPr>
                <w:sz w:val="28"/>
                <w:szCs w:val="28"/>
              </w:rPr>
              <w:br/>
              <w:t xml:space="preserve">• Pole robocze: 210 x 210 x </w:t>
            </w:r>
            <w:smartTag w:uri="urn:schemas-microsoft-com:office:smarttags" w:element="metricconverter">
              <w:smartTagPr>
                <w:attr w:name="ProductID" w:val="210 mm"/>
              </w:smartTagPr>
              <w:r w:rsidRPr="0077630C">
                <w:rPr>
                  <w:sz w:val="28"/>
                  <w:szCs w:val="28"/>
                </w:rPr>
                <w:t>210 mm</w:t>
              </w:r>
            </w:smartTag>
            <w:r w:rsidRPr="0077630C">
              <w:rPr>
                <w:sz w:val="28"/>
                <w:szCs w:val="28"/>
              </w:rPr>
              <w:t>, podświetlane</w:t>
            </w:r>
            <w:r w:rsidRPr="0077630C">
              <w:rPr>
                <w:sz w:val="28"/>
                <w:szCs w:val="28"/>
              </w:rPr>
              <w:br/>
              <w:t>• Stół roboczy: Wymienny</w:t>
            </w:r>
            <w:r w:rsidRPr="0077630C">
              <w:rPr>
                <w:sz w:val="28"/>
                <w:szCs w:val="28"/>
              </w:rPr>
              <w:br/>
              <w:t>• Obudowa drukarki: zabudowane lub wymienne boki</w:t>
            </w:r>
            <w:r w:rsidRPr="0077630C">
              <w:rPr>
                <w:sz w:val="28"/>
                <w:szCs w:val="28"/>
              </w:rPr>
              <w:br/>
              <w:t>• Podgląd wydruku: stacjonarny, zdalny (WIFI)</w:t>
            </w:r>
            <w:r w:rsidRPr="0077630C">
              <w:rPr>
                <w:sz w:val="28"/>
                <w:szCs w:val="28"/>
              </w:rPr>
              <w:br/>
              <w:t xml:space="preserve">• Wyświetlacz: z polskim menu, dotykowy, kolorowy </w:t>
            </w:r>
            <w:smartTag w:uri="urn:schemas-microsoft-com:office:smarttags" w:element="metricconverter">
              <w:smartTagPr>
                <w:attr w:name="ProductID" w:val="2,4”"/>
              </w:smartTagPr>
              <w:r w:rsidRPr="0077630C">
                <w:rPr>
                  <w:sz w:val="28"/>
                  <w:szCs w:val="28"/>
                </w:rPr>
                <w:t>2,4”</w:t>
              </w:r>
            </w:smartTag>
            <w:r w:rsidRPr="0077630C">
              <w:rPr>
                <w:sz w:val="28"/>
                <w:szCs w:val="28"/>
              </w:rPr>
              <w:br/>
              <w:t>• interfejs w języku polskim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• Łączność: WIFI, USB, karta SD</w:t>
            </w:r>
            <w:r w:rsidRPr="0077630C">
              <w:rPr>
                <w:sz w:val="28"/>
                <w:szCs w:val="28"/>
              </w:rPr>
              <w:br/>
              <w:t>• Kamera: Tak</w:t>
            </w:r>
            <w:r w:rsidRPr="0077630C">
              <w:rPr>
                <w:sz w:val="28"/>
                <w:szCs w:val="28"/>
              </w:rPr>
              <w:br/>
              <w:t>• Obsługiwane typy plików: .STL, .OBJ wbudowany slicer</w:t>
            </w:r>
            <w:r w:rsidRPr="0077630C">
              <w:rPr>
                <w:sz w:val="28"/>
                <w:szCs w:val="28"/>
              </w:rPr>
              <w:br/>
              <w:t>• Prędkość druku: 20-120 mm/s</w:t>
            </w:r>
            <w:r w:rsidRPr="0077630C">
              <w:rPr>
                <w:sz w:val="28"/>
                <w:szCs w:val="28"/>
              </w:rPr>
              <w:br/>
              <w:t xml:space="preserve">• Średnica dyszy: </w:t>
            </w:r>
            <w:smartTag w:uri="urn:schemas-microsoft-com:office:smarttags" w:element="metricconverter">
              <w:smartTagPr>
                <w:attr w:name="ProductID" w:val="0,4 mm"/>
              </w:smartTagPr>
              <w:r w:rsidRPr="0077630C">
                <w:rPr>
                  <w:sz w:val="28"/>
                  <w:szCs w:val="28"/>
                </w:rPr>
                <w:t>0,4 mm</w:t>
              </w:r>
            </w:smartTag>
            <w:r w:rsidRPr="0077630C">
              <w:rPr>
                <w:sz w:val="28"/>
                <w:szCs w:val="28"/>
              </w:rPr>
              <w:br/>
              <w:t>• Temperatura druku: temperatura 180°C-</w:t>
            </w:r>
            <w:smartTag w:uri="urn:schemas-microsoft-com:office:smarttags" w:element="metricconverter">
              <w:smartTagPr>
                <w:attr w:name="ProductID" w:val="260°C"/>
              </w:smartTagPr>
              <w:r w:rsidRPr="0077630C">
                <w:rPr>
                  <w:sz w:val="28"/>
                  <w:szCs w:val="28"/>
                </w:rPr>
                <w:t>260°C</w:t>
              </w:r>
            </w:smartTag>
            <w:r w:rsidRPr="0077630C">
              <w:rPr>
                <w:sz w:val="28"/>
                <w:szCs w:val="28"/>
              </w:rPr>
              <w:br/>
              <w:t xml:space="preserve">• Wysokość warstwy: 0,1 - </w:t>
            </w:r>
            <w:smartTag w:uri="urn:schemas-microsoft-com:office:smarttags" w:element="metricconverter">
              <w:smartTagPr>
                <w:attr w:name="ProductID" w:val="0,4 mm"/>
              </w:smartTagPr>
              <w:r w:rsidRPr="0077630C">
                <w:rPr>
                  <w:sz w:val="28"/>
                  <w:szCs w:val="28"/>
                </w:rPr>
                <w:t>0,4 mm</w:t>
              </w:r>
            </w:smartTag>
            <w:r w:rsidRPr="0077630C">
              <w:rPr>
                <w:sz w:val="28"/>
                <w:szCs w:val="28"/>
              </w:rPr>
              <w:br/>
              <w:t xml:space="preserve">• Obsługiwany filament: kompatybilny z drukarką: PLA </w:t>
            </w:r>
            <w:r w:rsidRPr="0077630C">
              <w:rPr>
                <w:sz w:val="28"/>
                <w:szCs w:val="28"/>
              </w:rPr>
              <w:br/>
              <w:t>(bezpieczny dla dzieci i młodzieży), ABS</w:t>
            </w:r>
            <w:r w:rsidRPr="0077630C">
              <w:rPr>
                <w:sz w:val="28"/>
                <w:szCs w:val="28"/>
              </w:rPr>
              <w:br/>
              <w:t xml:space="preserve">• Obsługiwana średnica filamentu: </w:t>
            </w:r>
            <w:smartTag w:uri="urn:schemas-microsoft-com:office:smarttags" w:element="metricconverter">
              <w:smartTagPr>
                <w:attr w:name="ProductID" w:val="1,75 mm"/>
              </w:smartTagPr>
              <w:r w:rsidRPr="0077630C">
                <w:rPr>
                  <w:sz w:val="28"/>
                  <w:szCs w:val="28"/>
                </w:rPr>
                <w:t>1,75 mm</w:t>
              </w:r>
            </w:smartTag>
            <w:r w:rsidRPr="0077630C">
              <w:rPr>
                <w:sz w:val="28"/>
                <w:szCs w:val="28"/>
              </w:rPr>
              <w:br/>
              <w:t xml:space="preserve">• Niezbędne akcesoria do obsługi wydruku: cążki, </w:t>
            </w:r>
            <w:r w:rsidRPr="0077630C">
              <w:rPr>
                <w:sz w:val="28"/>
                <w:szCs w:val="28"/>
              </w:rPr>
              <w:br/>
              <w:t>szpachelka, pęseta, itp.</w:t>
            </w:r>
            <w:r w:rsidRPr="0077630C">
              <w:rPr>
                <w:sz w:val="28"/>
                <w:szCs w:val="28"/>
              </w:rPr>
              <w:br/>
              <w:t xml:space="preserve">• Karta SD na projekty 3D </w:t>
            </w:r>
            <w:r w:rsidRPr="0077630C">
              <w:rPr>
                <w:sz w:val="28"/>
                <w:szCs w:val="28"/>
              </w:rPr>
              <w:br/>
              <w:t xml:space="preserve">• Waga: lekka przenośna konstrukcja </w:t>
            </w:r>
            <w:r w:rsidRPr="0077630C">
              <w:rPr>
                <w:sz w:val="28"/>
                <w:szCs w:val="28"/>
              </w:rPr>
              <w:br/>
              <w:t xml:space="preserve">• Oprogramowanie: niezbędne oprogramowanie do pracy z </w:t>
            </w:r>
            <w:r w:rsidRPr="0077630C">
              <w:rPr>
                <w:sz w:val="28"/>
                <w:szCs w:val="28"/>
              </w:rPr>
              <w:br/>
              <w:t xml:space="preserve">drukarką, licencja otwarta dla szkół (projektowanie modeli </w:t>
            </w:r>
            <w:r w:rsidRPr="0077630C">
              <w:rPr>
                <w:sz w:val="28"/>
                <w:szCs w:val="28"/>
              </w:rPr>
              <w:br/>
              <w:t>3D, przygotowania modeli do druku 3D)</w:t>
            </w:r>
            <w:r w:rsidRPr="0077630C">
              <w:rPr>
                <w:sz w:val="28"/>
                <w:szCs w:val="28"/>
              </w:rPr>
              <w:br/>
              <w:t xml:space="preserve">• Wbudowana biblioteka modeli 3D lub bezpłatny dostęp do </w:t>
            </w:r>
            <w:r w:rsidRPr="0077630C">
              <w:rPr>
                <w:sz w:val="28"/>
                <w:szCs w:val="28"/>
              </w:rPr>
              <w:br/>
              <w:t>biblioteki modeli 3D</w:t>
            </w:r>
            <w:r w:rsidRPr="0077630C">
              <w:rPr>
                <w:sz w:val="28"/>
                <w:szCs w:val="28"/>
              </w:rPr>
              <w:br/>
              <w:t xml:space="preserve">• Certyfikaty: CE, FCC, ROSH, REACH </w:t>
            </w:r>
            <w:r w:rsidRPr="0077630C">
              <w:rPr>
                <w:sz w:val="28"/>
                <w:szCs w:val="28"/>
              </w:rPr>
              <w:br/>
              <w:t>• SLA do 3 tygodni</w:t>
            </w:r>
            <w:r w:rsidRPr="0077630C">
              <w:rPr>
                <w:sz w:val="28"/>
                <w:szCs w:val="28"/>
              </w:rPr>
              <w:br/>
              <w:t>• Gwarancja min. 12 miesięcy</w:t>
            </w:r>
            <w:r w:rsidRPr="0077630C">
              <w:rPr>
                <w:sz w:val="28"/>
                <w:szCs w:val="28"/>
              </w:rPr>
              <w:br/>
              <w:t xml:space="preserve">• Autoryzowany serwis na terenie Polski </w:t>
            </w:r>
            <w:r w:rsidRPr="0077630C">
              <w:rPr>
                <w:sz w:val="28"/>
                <w:szCs w:val="28"/>
              </w:rPr>
              <w:br/>
              <w:t>• Wsparcie techniczne w języku polskim</w:t>
            </w:r>
            <w:r w:rsidRPr="0077630C">
              <w:rPr>
                <w:sz w:val="28"/>
                <w:szCs w:val="28"/>
              </w:rPr>
              <w:br/>
              <w:t xml:space="preserve">• Instrukcja obsługi w języku polskim, niekoniecznie </w:t>
            </w:r>
            <w:r w:rsidRPr="0077630C">
              <w:rPr>
                <w:sz w:val="28"/>
                <w:szCs w:val="28"/>
              </w:rPr>
              <w:br/>
              <w:t>papierowa.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 xml:space="preserve">     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</w:t>
            </w:r>
          </w:p>
        </w:tc>
      </w:tr>
      <w:tr w:rsidR="00AD41FF" w:rsidRPr="0077630C" w:rsidTr="0077630C"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 xml:space="preserve">Laptop do </w:t>
            </w:r>
            <w:r w:rsidRPr="0077630C">
              <w:rPr>
                <w:sz w:val="28"/>
                <w:szCs w:val="28"/>
              </w:rPr>
              <w:br/>
              <w:t xml:space="preserve">obsługi drukarki </w:t>
            </w:r>
            <w:r w:rsidRPr="0077630C">
              <w:rPr>
                <w:sz w:val="28"/>
                <w:szCs w:val="28"/>
              </w:rPr>
              <w:br/>
              <w:t>3D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Minimalne parametry techniczne:</w:t>
            </w:r>
            <w:r w:rsidRPr="0077630C">
              <w:rPr>
                <w:sz w:val="28"/>
                <w:szCs w:val="28"/>
              </w:rPr>
              <w:br/>
              <w:t xml:space="preserve">• Ekran o przekątnej </w:t>
            </w:r>
            <w:smartTag w:uri="urn:schemas-microsoft-com:office:smarttags" w:element="metricconverter">
              <w:smartTagPr>
                <w:attr w:name="ProductID" w:val="15,6 cali"/>
              </w:smartTagPr>
              <w:r w:rsidRPr="0077630C">
                <w:rPr>
                  <w:sz w:val="28"/>
                  <w:szCs w:val="28"/>
                </w:rPr>
                <w:t>15,6 cali</w:t>
              </w:r>
            </w:smartTag>
            <w:r w:rsidRPr="0077630C">
              <w:rPr>
                <w:sz w:val="28"/>
                <w:szCs w:val="28"/>
              </w:rPr>
              <w:br/>
              <w:t>• Procesor: Intel Core i5</w:t>
            </w:r>
            <w:r w:rsidRPr="0077630C">
              <w:rPr>
                <w:sz w:val="28"/>
                <w:szCs w:val="28"/>
              </w:rPr>
              <w:br/>
              <w:t>• Pamięć RAM: 8 GB</w:t>
            </w:r>
            <w:r w:rsidRPr="0077630C">
              <w:rPr>
                <w:sz w:val="28"/>
                <w:szCs w:val="28"/>
              </w:rPr>
              <w:br/>
              <w:t>• Dysk: 256 SSD</w:t>
            </w:r>
            <w:r w:rsidRPr="0077630C">
              <w:rPr>
                <w:sz w:val="28"/>
                <w:szCs w:val="28"/>
              </w:rPr>
              <w:br/>
              <w:t xml:space="preserve">• Złącza: HDMI, USB, czytnik kart SD, wyjście słuchawkowe/wejście mikrofonowe, DC-in (wejście </w:t>
            </w:r>
            <w:r w:rsidRPr="0077630C">
              <w:rPr>
                <w:sz w:val="28"/>
                <w:szCs w:val="28"/>
              </w:rPr>
              <w:br/>
              <w:t>zasilania)</w:t>
            </w:r>
            <w:r w:rsidRPr="0077630C">
              <w:rPr>
                <w:sz w:val="28"/>
                <w:szCs w:val="28"/>
              </w:rPr>
              <w:br/>
              <w:t>• Komunikacja: Wi-Fi, Bluetooth 4.0</w:t>
            </w:r>
            <w:r w:rsidRPr="0077630C">
              <w:rPr>
                <w:sz w:val="28"/>
                <w:szCs w:val="28"/>
              </w:rPr>
              <w:br/>
              <w:t>• Dźwięk: wbudowane głośniki, wbudowany mikrofon</w:t>
            </w:r>
            <w:r w:rsidRPr="0077630C">
              <w:rPr>
                <w:sz w:val="28"/>
                <w:szCs w:val="28"/>
              </w:rPr>
              <w:br/>
              <w:t xml:space="preserve">• System operacyjny: Windows 10 Pro </w:t>
            </w:r>
            <w:r w:rsidRPr="0077630C">
              <w:rPr>
                <w:sz w:val="28"/>
                <w:szCs w:val="28"/>
              </w:rPr>
              <w:br/>
              <w:t>• gwarancja min. 12 miesięcy</w:t>
            </w:r>
            <w:r w:rsidRPr="0077630C">
              <w:rPr>
                <w:sz w:val="28"/>
                <w:szCs w:val="28"/>
              </w:rPr>
              <w:br/>
              <w:t xml:space="preserve">• Instrukcja obsługi w języku polskim, niekoniecznie </w:t>
            </w:r>
            <w:r w:rsidRPr="0077630C">
              <w:rPr>
                <w:sz w:val="28"/>
                <w:szCs w:val="28"/>
              </w:rPr>
              <w:br/>
              <w:t>papierowa.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 xml:space="preserve">Szt 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</w:t>
            </w:r>
          </w:p>
        </w:tc>
      </w:tr>
      <w:tr w:rsidR="00AD41FF" w:rsidRPr="0077630C" w:rsidTr="0077630C"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Filament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 xml:space="preserve">Biodegradowalny, kompatybilny z oferowaną drukarką 3 D, </w:t>
            </w:r>
            <w:r w:rsidRPr="0077630C">
              <w:rPr>
                <w:sz w:val="28"/>
                <w:szCs w:val="28"/>
              </w:rPr>
              <w:br/>
              <w:t xml:space="preserve">szpula z filamentem o wadze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7630C">
                <w:rPr>
                  <w:sz w:val="28"/>
                  <w:szCs w:val="28"/>
                </w:rPr>
                <w:t>1 kg</w:t>
              </w:r>
            </w:smartTag>
            <w:r w:rsidRPr="0077630C">
              <w:rPr>
                <w:sz w:val="28"/>
                <w:szCs w:val="28"/>
              </w:rPr>
              <w:t>.</w:t>
            </w:r>
            <w:r w:rsidRPr="0077630C">
              <w:rPr>
                <w:sz w:val="28"/>
                <w:szCs w:val="28"/>
              </w:rPr>
              <w:br/>
              <w:t>Kolory:</w:t>
            </w:r>
            <w:r w:rsidRPr="0077630C">
              <w:rPr>
                <w:sz w:val="28"/>
                <w:szCs w:val="28"/>
              </w:rPr>
              <w:br/>
              <w:t>• biały</w:t>
            </w:r>
            <w:r w:rsidRPr="0077630C">
              <w:rPr>
                <w:sz w:val="28"/>
                <w:szCs w:val="28"/>
              </w:rPr>
              <w:br/>
              <w:t>• czarny</w:t>
            </w:r>
            <w:r w:rsidRPr="0077630C">
              <w:rPr>
                <w:sz w:val="28"/>
                <w:szCs w:val="28"/>
              </w:rPr>
              <w:br/>
              <w:t>• czerwony</w:t>
            </w:r>
            <w:r w:rsidRPr="0077630C">
              <w:rPr>
                <w:sz w:val="28"/>
                <w:szCs w:val="28"/>
              </w:rPr>
              <w:br/>
              <w:t>• żółty</w:t>
            </w:r>
            <w:r w:rsidRPr="0077630C">
              <w:rPr>
                <w:sz w:val="28"/>
                <w:szCs w:val="28"/>
              </w:rPr>
              <w:br/>
              <w:t>• niebieski</w:t>
            </w:r>
            <w:r w:rsidRPr="0077630C">
              <w:br/>
            </w:r>
            <w:r w:rsidRPr="0077630C">
              <w:rPr>
                <w:sz w:val="28"/>
                <w:szCs w:val="28"/>
              </w:rPr>
              <w:t>• zielony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7630C">
              <w:rPr>
                <w:sz w:val="28"/>
                <w:szCs w:val="28"/>
                <w:lang w:val="en-US"/>
              </w:rPr>
              <w:t>kg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7630C">
              <w:rPr>
                <w:sz w:val="28"/>
                <w:szCs w:val="28"/>
                <w:lang w:val="en-US"/>
              </w:rPr>
              <w:t>Kg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7630C">
              <w:rPr>
                <w:sz w:val="28"/>
                <w:szCs w:val="28"/>
                <w:lang w:val="en-US"/>
              </w:rPr>
              <w:t>Kg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7630C">
              <w:rPr>
                <w:sz w:val="28"/>
                <w:szCs w:val="28"/>
                <w:lang w:val="en-US"/>
              </w:rPr>
              <w:t>Kg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7630C">
              <w:rPr>
                <w:sz w:val="28"/>
                <w:szCs w:val="28"/>
                <w:lang w:val="en-US"/>
              </w:rPr>
              <w:t>Kg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7630C">
              <w:rPr>
                <w:sz w:val="28"/>
                <w:szCs w:val="28"/>
                <w:lang w:val="en-US"/>
              </w:rPr>
              <w:t>Kg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10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 xml:space="preserve"> 10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10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10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10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10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D41FF" w:rsidRPr="0077630C" w:rsidTr="0077630C">
        <w:trPr>
          <w:trHeight w:val="1266"/>
        </w:trPr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Mikrokontroler z</w:t>
            </w:r>
            <w:r w:rsidRPr="0077630C">
              <w:rPr>
                <w:sz w:val="28"/>
                <w:szCs w:val="28"/>
              </w:rPr>
              <w:br/>
              <w:t xml:space="preserve">czujnikami z </w:t>
            </w:r>
            <w:r w:rsidRPr="0077630C">
              <w:rPr>
                <w:sz w:val="28"/>
                <w:szCs w:val="28"/>
              </w:rPr>
              <w:br/>
              <w:t>akcesoriami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Zestaw startowy Arduino lub równoważny z certyfikatem CE.</w:t>
            </w:r>
            <w:r w:rsidRPr="0077630C">
              <w:rPr>
                <w:rFonts w:cs="Calibri"/>
                <w:sz w:val="28"/>
                <w:szCs w:val="28"/>
              </w:rPr>
              <w:br/>
              <w:t xml:space="preserve">W zestawie: </w:t>
            </w:r>
            <w:r w:rsidRPr="0077630C">
              <w:rPr>
                <w:rFonts w:cs="Calibri"/>
                <w:sz w:val="28"/>
                <w:szCs w:val="28"/>
              </w:rPr>
              <w:br/>
              <w:t xml:space="preserve">• oryginalny mikrokontroler Arduino Uno 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  <w:lang w:eastAsia="pl-PL"/>
              </w:rPr>
            </w:pPr>
            <w:r w:rsidRPr="0077630C">
              <w:rPr>
                <w:rFonts w:cs="Calibri"/>
                <w:sz w:val="28"/>
                <w:szCs w:val="28"/>
                <w:lang w:eastAsia="pl-PL"/>
              </w:rPr>
              <w:t xml:space="preserve">•  joystic, </w:t>
            </w:r>
            <w:r w:rsidRPr="0077630C">
              <w:rPr>
                <w:rFonts w:cs="Calibri"/>
                <w:sz w:val="28"/>
                <w:szCs w:val="28"/>
                <w:lang w:eastAsia="pl-PL"/>
              </w:rPr>
              <w:br/>
              <w:t xml:space="preserve">• nakładka rozszerzająca – Shield z wyświetlaczem OLED, </w:t>
            </w:r>
            <w:r w:rsidRPr="0077630C">
              <w:rPr>
                <w:rFonts w:cs="Calibri"/>
                <w:sz w:val="28"/>
                <w:szCs w:val="28"/>
                <w:lang w:eastAsia="pl-PL"/>
              </w:rPr>
              <w:br/>
              <w:t xml:space="preserve">• złącze analogowe, </w:t>
            </w:r>
            <w:r w:rsidRPr="0077630C">
              <w:rPr>
                <w:rFonts w:cs="Calibri"/>
                <w:sz w:val="28"/>
                <w:szCs w:val="28"/>
                <w:lang w:eastAsia="pl-PL"/>
              </w:rPr>
              <w:br/>
              <w:t>• złącze cyfrowe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  <w:lang w:eastAsia="pl-PL"/>
              </w:rPr>
            </w:pPr>
            <w:r w:rsidRPr="0077630C">
              <w:rPr>
                <w:rFonts w:cs="Calibri"/>
                <w:sz w:val="28"/>
                <w:szCs w:val="28"/>
                <w:lang w:eastAsia="pl-PL"/>
              </w:rPr>
              <w:t xml:space="preserve">• 10-piniowe złącze do serwomechanizmu, </w:t>
            </w:r>
            <w:r w:rsidRPr="0077630C">
              <w:rPr>
                <w:rFonts w:cs="Calibri"/>
                <w:sz w:val="28"/>
                <w:szCs w:val="28"/>
                <w:lang w:eastAsia="pl-PL"/>
              </w:rPr>
              <w:br/>
              <w:t xml:space="preserve">• złącze czujnika odległości, </w:t>
            </w:r>
            <w:r w:rsidRPr="0077630C">
              <w:rPr>
                <w:rFonts w:cs="Calibri"/>
                <w:sz w:val="28"/>
                <w:szCs w:val="28"/>
                <w:lang w:eastAsia="pl-PL"/>
              </w:rPr>
              <w:br/>
              <w:t>• wbudowana dioda zasilania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  <w:lang w:eastAsia="pl-PL"/>
              </w:rPr>
            </w:pPr>
            <w:r w:rsidRPr="0077630C">
              <w:rPr>
                <w:rFonts w:cs="Calibri"/>
                <w:sz w:val="28"/>
                <w:szCs w:val="28"/>
                <w:lang w:eastAsia="pl-PL"/>
              </w:rPr>
              <w:t xml:space="preserve">• diody LED; czerwona, zielona, żółta </w:t>
            </w:r>
            <w:r w:rsidRPr="0077630C">
              <w:rPr>
                <w:rFonts w:cs="Calibri"/>
                <w:sz w:val="28"/>
                <w:szCs w:val="28"/>
                <w:lang w:eastAsia="pl-PL"/>
              </w:rPr>
              <w:br/>
              <w:t xml:space="preserve">• buzzer, </w:t>
            </w:r>
            <w:r w:rsidRPr="0077630C">
              <w:rPr>
                <w:rFonts w:cs="Calibri"/>
                <w:sz w:val="28"/>
                <w:szCs w:val="28"/>
                <w:lang w:eastAsia="pl-PL"/>
              </w:rPr>
              <w:br/>
              <w:t>• czujnik odległości SHARP o wyjściu analogowym i zakresie pomiaru 5-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77630C">
                <w:rPr>
                  <w:rFonts w:cs="Calibri"/>
                  <w:sz w:val="28"/>
                  <w:szCs w:val="28"/>
                  <w:lang w:eastAsia="pl-PL"/>
                </w:rPr>
                <w:t>25 cm</w:t>
              </w:r>
            </w:smartTag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  <w:lang w:eastAsia="pl-PL"/>
              </w:rPr>
            </w:pPr>
            <w:r w:rsidRPr="0077630C">
              <w:rPr>
                <w:rFonts w:cs="Calibri"/>
                <w:sz w:val="28"/>
                <w:szCs w:val="28"/>
                <w:lang w:eastAsia="pl-PL"/>
              </w:rPr>
              <w:t xml:space="preserve"> • czujnik temperatury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  <w:lang w:eastAsia="pl-PL"/>
              </w:rPr>
            </w:pPr>
            <w:r w:rsidRPr="0077630C">
              <w:rPr>
                <w:rFonts w:cs="Calibri"/>
                <w:sz w:val="28"/>
                <w:szCs w:val="28"/>
                <w:lang w:eastAsia="pl-PL"/>
              </w:rPr>
              <w:t xml:space="preserve">• przycisk/tact switch., </w:t>
            </w:r>
            <w:r w:rsidRPr="0077630C">
              <w:rPr>
                <w:rFonts w:cs="Calibri"/>
                <w:sz w:val="28"/>
                <w:szCs w:val="28"/>
                <w:lang w:eastAsia="pl-PL"/>
              </w:rPr>
              <w:br/>
              <w:t xml:space="preserve">• czujnik obrotu z pokrętłem/potencjometr </w:t>
            </w:r>
            <w:r w:rsidRPr="0077630C">
              <w:rPr>
                <w:rFonts w:cs="Calibri"/>
                <w:sz w:val="28"/>
                <w:szCs w:val="28"/>
                <w:lang w:eastAsia="pl-PL"/>
              </w:rPr>
              <w:br/>
              <w:t>• serwomechanizm typu micro z modułem posiadającym własny stabilizator napięcia oraz zintegrowanym złączem minimum 1—piniowym pasującym do rozszerzenia BECREO kit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zestaw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2</w:t>
            </w:r>
          </w:p>
        </w:tc>
      </w:tr>
      <w:tr w:rsidR="00AD41FF" w:rsidRPr="0077630C" w:rsidTr="0077630C">
        <w:trPr>
          <w:trHeight w:val="694"/>
        </w:trPr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Aparat fotograficzny z akcesoriami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Parametry minimalne: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• przetwornik obrazu CMOS Exmor R</w:t>
            </w:r>
            <w:r w:rsidRPr="0077630C">
              <w:rPr>
                <w:rFonts w:cs="Calibri"/>
                <w:sz w:val="28"/>
                <w:szCs w:val="28"/>
              </w:rPr>
              <w:t>™</w:t>
            </w:r>
            <w:r w:rsidRPr="0077630C">
              <w:rPr>
                <w:sz w:val="28"/>
                <w:szCs w:val="28"/>
              </w:rPr>
              <w:t xml:space="preserve"> typu 1,0 (13,2x8,8 mm)</w:t>
            </w:r>
            <w:r w:rsidRPr="0077630C">
              <w:rPr>
                <w:sz w:val="28"/>
                <w:szCs w:val="28"/>
              </w:rPr>
              <w:br/>
            </w:r>
            <w:r w:rsidRPr="0077630C">
              <w:rPr>
                <w:i/>
                <w:sz w:val="28"/>
                <w:szCs w:val="28"/>
              </w:rPr>
              <w:t xml:space="preserve">• </w:t>
            </w:r>
            <w:r w:rsidRPr="0077630C">
              <w:rPr>
                <w:sz w:val="28"/>
                <w:szCs w:val="28"/>
              </w:rPr>
              <w:t>liczba pikseli (efektywnie):20,1 megapiksela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• typ obiektywu: obiektyw Zeiss Vario-Sonnar  T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• zoom optyczny: 2,9x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• czułość ISO (fotografia)(zalecany wskaźnik ekspozycji):ISO 125-25 600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• procesor BIONZ X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• wbudowany wizjer elektroniczny OLED Tru-Finder</w:t>
            </w:r>
            <w:r w:rsidRPr="0077630C">
              <w:rPr>
                <w:sz w:val="28"/>
                <w:szCs w:val="28"/>
              </w:rPr>
              <w:br/>
              <w:t>• odchylany o 180</w:t>
            </w:r>
            <w:r w:rsidRPr="0077630C">
              <w:rPr>
                <w:rFonts w:cs="Calibri"/>
                <w:sz w:val="28"/>
                <w:szCs w:val="28"/>
              </w:rPr>
              <w:t xml:space="preserve">⁰ ekran LCD do 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wykonywania autoportretów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b/>
                <w:sz w:val="28"/>
                <w:szCs w:val="28"/>
              </w:rPr>
              <w:t>Akcesoria dodatkowe: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77630C">
              <w:rPr>
                <w:rFonts w:ascii="Times New Roman" w:hAnsi="Times New Roman"/>
                <w:sz w:val="28"/>
                <w:szCs w:val="28"/>
                <w:lang w:eastAsia="pl-PL"/>
              </w:rPr>
              <w:t xml:space="preserve">• karta pamięci 256 GB (kompatybilna z oferowanym </w:t>
            </w:r>
            <w:r w:rsidRPr="0077630C">
              <w:rPr>
                <w:rFonts w:ascii="Times New Roman" w:hAnsi="Times New Roman"/>
                <w:sz w:val="28"/>
                <w:szCs w:val="28"/>
                <w:lang w:eastAsia="pl-PL"/>
              </w:rPr>
              <w:br/>
              <w:t>aparatem)</w:t>
            </w:r>
            <w:r w:rsidRPr="0077630C">
              <w:rPr>
                <w:rFonts w:ascii="Times New Roman" w:hAnsi="Times New Roman"/>
                <w:sz w:val="28"/>
                <w:szCs w:val="28"/>
                <w:lang w:eastAsia="pl-PL"/>
              </w:rPr>
              <w:br/>
              <w:t xml:space="preserve">• torba na aparat: lekka, niewielka, chroniąca aparat, </w:t>
            </w:r>
            <w:r w:rsidRPr="0077630C">
              <w:rPr>
                <w:rFonts w:ascii="Times New Roman" w:hAnsi="Times New Roman"/>
                <w:sz w:val="28"/>
                <w:szCs w:val="28"/>
                <w:lang w:eastAsia="pl-PL"/>
              </w:rPr>
              <w:br/>
              <w:t xml:space="preserve">wewnętrzna kieszonka na zapasową kartę pamięci oraz </w:t>
            </w:r>
            <w:r w:rsidRPr="0077630C">
              <w:rPr>
                <w:rFonts w:ascii="Times New Roman" w:hAnsi="Times New Roman"/>
                <w:sz w:val="28"/>
                <w:szCs w:val="28"/>
                <w:lang w:eastAsia="pl-PL"/>
              </w:rPr>
              <w:br/>
              <w:t xml:space="preserve">dodatkowy obiektyw, mocna warstwa wyściełająca dla 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ascii="Times New Roman" w:hAnsi="Times New Roman"/>
                <w:sz w:val="28"/>
                <w:szCs w:val="28"/>
                <w:lang w:eastAsia="pl-PL"/>
              </w:rPr>
              <w:t>optymalnej ochrony, pasek na ramię, kolor czarny.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zestaw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</w:t>
            </w:r>
          </w:p>
        </w:tc>
      </w:tr>
      <w:tr w:rsidR="00AD41FF" w:rsidRPr="0077630C" w:rsidTr="0077630C">
        <w:trPr>
          <w:trHeight w:val="694"/>
        </w:trPr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Kamera przenośna cyfrowa z akcesoriami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Minimalne parametry techniczne:</w:t>
            </w:r>
            <w:r w:rsidRPr="0077630C">
              <w:rPr>
                <w:sz w:val="28"/>
                <w:szCs w:val="28"/>
              </w:rPr>
              <w:br/>
              <w:t xml:space="preserve">• efektywna liczba pikseli - tryb kamera [mln]: 8,29 </w:t>
            </w:r>
            <w:r w:rsidRPr="0077630C">
              <w:rPr>
                <w:sz w:val="28"/>
                <w:szCs w:val="28"/>
              </w:rPr>
              <w:br/>
              <w:t>megapiksela (16:9)</w:t>
            </w:r>
            <w:r w:rsidRPr="0077630C">
              <w:rPr>
                <w:sz w:val="28"/>
                <w:szCs w:val="28"/>
              </w:rPr>
              <w:br/>
              <w:t xml:space="preserve">• efektywna liczba pikseli - tryb aparat [mln]: około 8,29 </w:t>
            </w:r>
            <w:r w:rsidRPr="0077630C">
              <w:rPr>
                <w:sz w:val="28"/>
                <w:szCs w:val="28"/>
              </w:rPr>
              <w:br/>
              <w:t xml:space="preserve">megapiksela (16:9)/około 6,22  </w:t>
            </w:r>
            <w:r w:rsidRPr="0077630C">
              <w:rPr>
                <w:sz w:val="28"/>
                <w:szCs w:val="28"/>
              </w:rPr>
              <w:br/>
              <w:t>• optyczny stabilizator obrazu</w:t>
            </w:r>
            <w:r w:rsidRPr="0077630C">
              <w:rPr>
                <w:sz w:val="28"/>
                <w:szCs w:val="28"/>
              </w:rPr>
              <w:br/>
              <w:t xml:space="preserve">• nagrywanie w jakości 4K (3840 x 2160) </w:t>
            </w:r>
            <w:r w:rsidRPr="0077630C">
              <w:rPr>
                <w:sz w:val="28"/>
                <w:szCs w:val="28"/>
              </w:rPr>
              <w:br/>
              <w:t>• zoom optyczny 20xz funkcją image zoom 30x/40x(4K/HD)</w:t>
            </w:r>
            <w:r w:rsidRPr="0077630C">
              <w:rPr>
                <w:sz w:val="28"/>
                <w:szCs w:val="28"/>
              </w:rPr>
              <w:br/>
              <w:t>• typ ekranu:  panoramiczny (16:9)wyświetlacz XTRA FINE LCD™,7,5 cm (3,0),921 600 punktów</w:t>
            </w:r>
            <w:r w:rsidRPr="0077630C">
              <w:rPr>
                <w:sz w:val="28"/>
                <w:szCs w:val="28"/>
              </w:rPr>
              <w:br/>
              <w:t>•stabilizator obrazu Balanced Optical Steadyshot™z 5-osiowym inteligentnym trybem aktywnym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•szerokokątny obiektyw ZEISS Vario-sonnar</w:t>
            </w:r>
            <w:r w:rsidRPr="0077630C">
              <w:rPr>
                <w:rFonts w:cs="Calibri"/>
                <w:sz w:val="28"/>
                <w:szCs w:val="28"/>
              </w:rPr>
              <w:t>®</w:t>
            </w:r>
            <w:r w:rsidRPr="0077630C">
              <w:rPr>
                <w:sz w:val="28"/>
                <w:szCs w:val="28"/>
              </w:rPr>
              <w:t>T</w:t>
            </w:r>
            <w:r w:rsidRPr="0077630C">
              <w:rPr>
                <w:rFonts w:cs="Calibri"/>
                <w:sz w:val="28"/>
                <w:szCs w:val="28"/>
              </w:rPr>
              <w:t>*26,8 mm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•Przetwornik obrazu MOS Exmor R</w:t>
            </w:r>
            <w:r w:rsidRPr="0077630C">
              <w:rPr>
                <w:rFonts w:cs="Calibri"/>
                <w:sz w:val="28"/>
                <w:szCs w:val="28"/>
              </w:rPr>
              <w:t>®typu ½,5 (</w:t>
            </w:r>
            <w:smartTag w:uri="urn:schemas-microsoft-com:office:smarttags" w:element="metricconverter">
              <w:smartTagPr>
                <w:attr w:name="ProductID" w:val="7,20 mm"/>
              </w:smartTagPr>
              <w:r w:rsidRPr="0077630C">
                <w:rPr>
                  <w:rFonts w:cs="Calibri"/>
                  <w:sz w:val="28"/>
                  <w:szCs w:val="28"/>
                </w:rPr>
                <w:t>7,20 mm</w:t>
              </w:r>
            </w:smartTag>
            <w:r w:rsidRPr="0077630C">
              <w:rPr>
                <w:rFonts w:cs="Calibri"/>
                <w:sz w:val="28"/>
                <w:szCs w:val="28"/>
              </w:rPr>
              <w:t>) wykonany w technologii BSI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•wymiary (dł x wys) [mm]:166,5x80,5</w:t>
            </w:r>
          </w:p>
          <w:p w:rsidR="00AD41FF" w:rsidRPr="0077630C" w:rsidRDefault="00AD41FF" w:rsidP="0077630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630C">
              <w:rPr>
                <w:b/>
                <w:sz w:val="28"/>
                <w:szCs w:val="28"/>
              </w:rPr>
              <w:t>Akcesoria dodatkowe: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• karta pamięci 256 GB (kompatybilna z oferowaną kamerą)</w:t>
            </w:r>
            <w:r w:rsidRPr="0077630C">
              <w:rPr>
                <w:sz w:val="28"/>
                <w:szCs w:val="28"/>
              </w:rPr>
              <w:br/>
              <w:t xml:space="preserve">• torba na kamerę: lekka, niewielka, chroniąca kamerę, </w:t>
            </w:r>
            <w:r w:rsidRPr="0077630C">
              <w:rPr>
                <w:sz w:val="28"/>
                <w:szCs w:val="28"/>
              </w:rPr>
              <w:br/>
              <w:t xml:space="preserve">wewnątrz kieszonka na zapasową kartę pamięci, mocna </w:t>
            </w:r>
            <w:r w:rsidRPr="0077630C">
              <w:rPr>
                <w:sz w:val="28"/>
                <w:szCs w:val="28"/>
              </w:rPr>
              <w:br/>
              <w:t xml:space="preserve">warstwa wyściełająca dla optymalnej ochrony, pasek na </w:t>
            </w:r>
            <w:r w:rsidRPr="0077630C">
              <w:rPr>
                <w:sz w:val="28"/>
                <w:szCs w:val="28"/>
              </w:rPr>
              <w:br/>
              <w:t>ramię, kolor czarny.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zestaw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D41FF" w:rsidRPr="0077630C" w:rsidTr="0077630C">
        <w:trPr>
          <w:trHeight w:val="694"/>
        </w:trPr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Statyw do aparatu i kamery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Parametry minimalne: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Waga: </w:t>
            </w:r>
            <w:smartTag w:uri="urn:schemas-microsoft-com:office:smarttags" w:element="metricconverter">
              <w:smartTagPr>
                <w:attr w:name="ProductID" w:val="1.15 kg"/>
              </w:smartTagPr>
              <w:r w:rsidRPr="0077630C">
                <w:rPr>
                  <w:rFonts w:cs="Calibri"/>
                  <w:sz w:val="28"/>
                  <w:szCs w:val="28"/>
                </w:rPr>
                <w:t>1.15</w:t>
              </w:r>
              <w:r w:rsidRPr="0077630C">
                <w:rPr>
                  <w:rStyle w:val="markedcontent"/>
                  <w:rFonts w:cs="Calibri"/>
                  <w:sz w:val="28"/>
                  <w:szCs w:val="28"/>
                </w:rPr>
                <w:t xml:space="preserve"> </w:t>
              </w:r>
              <w:r w:rsidRPr="0077630C">
                <w:rPr>
                  <w:rFonts w:cs="Calibri"/>
                  <w:sz w:val="28"/>
                  <w:szCs w:val="28"/>
                </w:rPr>
                <w:t>kg</w:t>
              </w:r>
            </w:smartTag>
            <w:r w:rsidRPr="0077630C">
              <w:rPr>
                <w:rFonts w:cs="Calibri"/>
                <w:sz w:val="28"/>
                <w:szCs w:val="28"/>
              </w:rPr>
              <w:t xml:space="preserve"> 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Mocowanie górne: 1/4" gwint męski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Ilość sekcji: 5 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Wysokość minimalna: </w:t>
            </w:r>
            <w:smartTag w:uri="urn:schemas-microsoft-com:office:smarttags" w:element="metricconverter">
              <w:smartTagPr>
                <w:attr w:name="ProductID" w:val="36 cm"/>
              </w:smartTagPr>
              <w:r w:rsidRPr="0077630C">
                <w:rPr>
                  <w:rFonts w:cs="Calibri"/>
                  <w:sz w:val="28"/>
                  <w:szCs w:val="28"/>
                </w:rPr>
                <w:t>36</w:t>
              </w:r>
              <w:r w:rsidRPr="0077630C">
                <w:rPr>
                  <w:rStyle w:val="markedcontent"/>
                  <w:rFonts w:cs="Calibri"/>
                  <w:sz w:val="28"/>
                  <w:szCs w:val="28"/>
                </w:rPr>
                <w:t xml:space="preserve"> </w:t>
              </w:r>
              <w:r w:rsidRPr="0077630C">
                <w:rPr>
                  <w:rFonts w:cs="Calibri"/>
                  <w:sz w:val="28"/>
                  <w:szCs w:val="28"/>
                </w:rPr>
                <w:t>cm</w:t>
              </w:r>
            </w:smartTag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Blokada kuli: Tak 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Wysokość maksymalna: </w:t>
            </w:r>
            <w:smartTag w:uri="urn:schemas-microsoft-com:office:smarttags" w:element="metricconverter">
              <w:smartTagPr>
                <w:attr w:name="ProductID" w:val="143 cm"/>
              </w:smartTagPr>
              <w:r w:rsidRPr="0077630C">
                <w:rPr>
                  <w:rFonts w:cs="Calibri"/>
                  <w:sz w:val="28"/>
                  <w:szCs w:val="28"/>
                </w:rPr>
                <w:t>143</w:t>
              </w:r>
              <w:r w:rsidRPr="0077630C">
                <w:rPr>
                  <w:rStyle w:val="markedcontent"/>
                  <w:rFonts w:cs="Calibri"/>
                  <w:sz w:val="28"/>
                  <w:szCs w:val="28"/>
                </w:rPr>
                <w:t xml:space="preserve"> </w:t>
              </w:r>
              <w:r w:rsidRPr="0077630C">
                <w:rPr>
                  <w:rFonts w:cs="Calibri"/>
                  <w:sz w:val="28"/>
                  <w:szCs w:val="28"/>
                </w:rPr>
                <w:t>cm</w:t>
              </w:r>
            </w:smartTag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Wysokość maksymalna z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opuszczoną kolumną: </w:t>
            </w:r>
            <w:smartTag w:uri="urn:schemas-microsoft-com:office:smarttags" w:element="metricconverter">
              <w:smartTagPr>
                <w:attr w:name="ProductID" w:val="127.5 cm"/>
              </w:smartTagPr>
              <w:r w:rsidRPr="0077630C">
                <w:rPr>
                  <w:rFonts w:cs="Calibri"/>
                  <w:sz w:val="28"/>
                  <w:szCs w:val="28"/>
                </w:rPr>
                <w:t>127.5</w:t>
              </w:r>
              <w:r w:rsidRPr="0077630C">
                <w:rPr>
                  <w:rStyle w:val="markedcontent"/>
                  <w:rFonts w:cs="Calibri"/>
                  <w:sz w:val="28"/>
                  <w:szCs w:val="28"/>
                </w:rPr>
                <w:t xml:space="preserve"> </w:t>
              </w:r>
              <w:r w:rsidRPr="0077630C">
                <w:rPr>
                  <w:rFonts w:cs="Calibri"/>
                  <w:sz w:val="28"/>
                  <w:szCs w:val="28"/>
                </w:rPr>
                <w:t>cm</w:t>
              </w:r>
            </w:smartTag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Średnica podstawy: </w:t>
            </w:r>
            <w:smartTag w:uri="urn:schemas-microsoft-com:office:smarttags" w:element="metricconverter">
              <w:smartTagPr>
                <w:attr w:name="ProductID" w:val="37 mm"/>
              </w:smartTagPr>
              <w:r w:rsidRPr="0077630C">
                <w:rPr>
                  <w:rFonts w:cs="Calibri"/>
                  <w:sz w:val="28"/>
                  <w:szCs w:val="28"/>
                </w:rPr>
                <w:t>37</w:t>
              </w:r>
              <w:r w:rsidRPr="0077630C">
                <w:rPr>
                  <w:rStyle w:val="markedcontent"/>
                  <w:rFonts w:cs="Calibri"/>
                  <w:sz w:val="28"/>
                  <w:szCs w:val="28"/>
                </w:rPr>
                <w:t xml:space="preserve"> </w:t>
              </w:r>
              <w:r w:rsidRPr="0077630C">
                <w:rPr>
                  <w:rFonts w:cs="Calibri"/>
                  <w:sz w:val="28"/>
                  <w:szCs w:val="28"/>
                </w:rPr>
                <w:t>mm</w:t>
              </w:r>
            </w:smartTag>
            <w:r w:rsidRPr="0077630C">
              <w:rPr>
                <w:rFonts w:cs="Calibri"/>
                <w:sz w:val="28"/>
                <w:szCs w:val="28"/>
              </w:rPr>
              <w:t xml:space="preserve"> 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Długość po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złożeniu: </w:t>
            </w:r>
            <w:smartTag w:uri="urn:schemas-microsoft-com:office:smarttags" w:element="metricconverter">
              <w:smartTagPr>
                <w:attr w:name="ProductID" w:val="32 cm"/>
              </w:smartTagPr>
              <w:r w:rsidRPr="0077630C">
                <w:rPr>
                  <w:rFonts w:cs="Calibri"/>
                  <w:sz w:val="28"/>
                  <w:szCs w:val="28"/>
                </w:rPr>
                <w:t>32</w:t>
              </w:r>
              <w:r w:rsidRPr="0077630C">
                <w:rPr>
                  <w:rStyle w:val="markedcontent"/>
                  <w:rFonts w:cs="Calibri"/>
                  <w:sz w:val="28"/>
                  <w:szCs w:val="28"/>
                </w:rPr>
                <w:t xml:space="preserve"> </w:t>
              </w:r>
              <w:r w:rsidRPr="0077630C">
                <w:rPr>
                  <w:rFonts w:cs="Calibri"/>
                  <w:sz w:val="28"/>
                  <w:szCs w:val="28"/>
                </w:rPr>
                <w:t>cm</w:t>
              </w:r>
            </w:smartTag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Poziomica (ilość): 2 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Udźwig: </w:t>
            </w:r>
            <w:smartTag w:uri="urn:schemas-microsoft-com:office:smarttags" w:element="metricconverter">
              <w:smartTagPr>
                <w:attr w:name="ProductID" w:val="4 kg"/>
              </w:smartTagPr>
              <w:r w:rsidRPr="0077630C">
                <w:rPr>
                  <w:rFonts w:cs="Calibri"/>
                  <w:sz w:val="28"/>
                  <w:szCs w:val="28"/>
                </w:rPr>
                <w:t>4</w:t>
              </w:r>
              <w:r w:rsidRPr="0077630C">
                <w:rPr>
                  <w:rStyle w:val="markedcontent"/>
                  <w:rFonts w:cs="Calibri"/>
                  <w:sz w:val="28"/>
                  <w:szCs w:val="28"/>
                </w:rPr>
                <w:t xml:space="preserve"> </w:t>
              </w:r>
              <w:r w:rsidRPr="0077630C">
                <w:rPr>
                  <w:rFonts w:cs="Calibri"/>
                  <w:sz w:val="28"/>
                  <w:szCs w:val="28"/>
                </w:rPr>
                <w:t>kg</w:t>
              </w:r>
            </w:smartTag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Torba w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zestawie: BM-20160725S5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Średnica platformy: </w:t>
            </w:r>
            <w:smartTag w:uri="urn:schemas-microsoft-com:office:smarttags" w:element="metricconverter">
              <w:smartTagPr>
                <w:attr w:name="ProductID" w:val="38.5 mm"/>
              </w:smartTagPr>
              <w:r w:rsidRPr="0077630C">
                <w:rPr>
                  <w:rFonts w:cs="Calibri"/>
                  <w:sz w:val="28"/>
                  <w:szCs w:val="28"/>
                </w:rPr>
                <w:t>38.5</w:t>
              </w:r>
              <w:r w:rsidRPr="0077630C">
                <w:rPr>
                  <w:rStyle w:val="markedcontent"/>
                  <w:rFonts w:cs="Calibri"/>
                  <w:sz w:val="28"/>
                  <w:szCs w:val="28"/>
                </w:rPr>
                <w:t xml:space="preserve"> </w:t>
              </w:r>
              <w:r w:rsidRPr="0077630C">
                <w:rPr>
                  <w:rFonts w:cs="Calibri"/>
                  <w:sz w:val="28"/>
                  <w:szCs w:val="28"/>
                </w:rPr>
                <w:t>mm</w:t>
              </w:r>
            </w:smartTag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Rodzaj głowicy: Głowica kulowa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Niezależna blokada panoramy: Tak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Przechył na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bok: +32°/-32°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Regulacja oporu w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panoramie: Nie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Obrót w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panoramie: 360 °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Szybkozłączka: Tak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Obrót w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panoramie: 360 °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Szybkozłączka: Tak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zestaw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D41FF" w:rsidRPr="0077630C" w:rsidTr="0077630C">
        <w:trPr>
          <w:trHeight w:val="694"/>
        </w:trPr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Gimbal do aparatu i kamery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Parametry techniczne: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ascii="Arial" w:hAnsi="Arial" w:cs="Arial"/>
              </w:rPr>
            </w:pPr>
            <w:r w:rsidRPr="0077630C">
              <w:rPr>
                <w:rFonts w:cs="Calibri"/>
                <w:sz w:val="28"/>
                <w:szCs w:val="28"/>
              </w:rPr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Przetestowany udźwig: </w:t>
            </w:r>
            <w:smartTag w:uri="urn:schemas-microsoft-com:office:smarttags" w:element="metricconverter">
              <w:smartTagPr>
                <w:attr w:name="ProductID" w:val="3,0 kg"/>
              </w:smartTagPr>
              <w:r w:rsidRPr="0077630C">
                <w:rPr>
                  <w:rFonts w:cs="Calibri"/>
                  <w:sz w:val="28"/>
                  <w:szCs w:val="28"/>
                </w:rPr>
                <w:t>3,0</w:t>
              </w:r>
              <w:r w:rsidRPr="0077630C">
                <w:rPr>
                  <w:rStyle w:val="markedcontent"/>
                  <w:rFonts w:cs="Calibri"/>
                  <w:sz w:val="28"/>
                  <w:szCs w:val="28"/>
                </w:rPr>
                <w:t xml:space="preserve"> </w:t>
              </w:r>
              <w:r w:rsidRPr="0077630C">
                <w:rPr>
                  <w:rFonts w:cs="Calibri"/>
                  <w:sz w:val="28"/>
                  <w:szCs w:val="28"/>
                </w:rPr>
                <w:t>kg</w:t>
              </w:r>
            </w:smartTag>
            <w:r w:rsidRPr="0077630C">
              <w:rPr>
                <w:rFonts w:cs="Calibri"/>
                <w:sz w:val="28"/>
                <w:szCs w:val="28"/>
              </w:rPr>
              <w:t xml:space="preserve"> 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Połączenie: Bluetooth 5.0; USB-C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Maksymalna prędkość kątowa gimbala przy sterowaniu ręcznym: Oś Pan: </w:t>
            </w:r>
            <w:r w:rsidRPr="0077630C">
              <w:rPr>
                <w:rFonts w:cs="Calibri"/>
                <w:sz w:val="28"/>
                <w:szCs w:val="28"/>
              </w:rPr>
              <w:br/>
              <w:t>360°/s, Oś Tilt: 360°/s, Oś Roll: 360°/s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Punkty końcowe: Oś obrotu Pan: 360° pełen zakres, Oś obrotu Roll: -240° </w:t>
            </w:r>
            <w:r w:rsidRPr="0077630C">
              <w:rPr>
                <w:rFonts w:cs="Calibri"/>
                <w:sz w:val="28"/>
                <w:szCs w:val="28"/>
              </w:rPr>
              <w:br/>
              <w:t>do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+95°, Oś Tilt: -112° do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+214°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Częstotliwość pracy: 2.4000–2.4835 GHz 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Moc nadajnika: &lt; 8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dBm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Mocowania akcesoriów: mocowanie w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standardzie NATO, otwór mocujący M4, </w:t>
            </w:r>
            <w:r w:rsidRPr="0077630C">
              <w:rPr>
                <w:rFonts w:cs="Calibri"/>
                <w:sz w:val="28"/>
                <w:szCs w:val="28"/>
              </w:rPr>
              <w:br/>
              <w:t xml:space="preserve">zimna stopka, port transmisji obrazu/silnika follow focus (USB-C), port RSS </w:t>
            </w:r>
            <w:r w:rsidRPr="0077630C">
              <w:rPr>
                <w:rFonts w:cs="Calibri"/>
                <w:sz w:val="28"/>
                <w:szCs w:val="28"/>
              </w:rPr>
              <w:br/>
              <w:t>(USB-C), port (USB-C)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Akumulator: model: RB2–3400 mAh -7.2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V, rodzaj ogniw: 18650 2S, pojemność: </w:t>
            </w:r>
            <w:r w:rsidRPr="0077630C">
              <w:rPr>
                <w:rFonts w:cs="Calibri"/>
                <w:sz w:val="28"/>
                <w:szCs w:val="28"/>
              </w:rPr>
              <w:br/>
              <w:t>3400mAh, energia: 24.48 Wh, maksymalny czas pracy: 14 godzin, czas ładowa-</w:t>
            </w:r>
            <w:r w:rsidRPr="0077630C">
              <w:rPr>
                <w:rFonts w:cs="Calibri"/>
                <w:sz w:val="28"/>
                <w:szCs w:val="28"/>
              </w:rPr>
              <w:br/>
              <w:t>nia: ok.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2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godziny przy użyciu szybkiej ładowarki</w:t>
            </w:r>
            <w:r w:rsidRPr="0077630C">
              <w:rPr>
                <w:rFonts w:ascii="Arial" w:hAnsi="Arial" w:cs="Arial"/>
              </w:rPr>
              <w:t xml:space="preserve"> 18W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ascii="Arial" w:hAnsi="Arial" w:cs="Arial"/>
              </w:rPr>
            </w:pPr>
            <w:r w:rsidRPr="0077630C">
              <w:rPr>
                <w:rFonts w:ascii="Arial" w:hAnsi="Arial" w:cs="Arial"/>
              </w:rPr>
              <w:t>Akcesoria do zestawu: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Gimbal 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Statyw plastikowy 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Śruba 1/4”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Płytka montażowa 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Podpora obiektywu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Podwyższenie aparatu 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Kabel zasilający USB-C (40cm)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Kabel MCC: USB-C, Sony Multi, Micro-USB, Mini-USB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Zapinany pasek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x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2 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Śruba montażowa D-Ring 1/4” x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zestaw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</w:t>
            </w:r>
          </w:p>
        </w:tc>
      </w:tr>
      <w:tr w:rsidR="00AD41FF" w:rsidRPr="0077630C" w:rsidTr="0077630C">
        <w:trPr>
          <w:trHeight w:val="5165"/>
        </w:trPr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Dyktafon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Parametry minimalne: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Wejście mikrofonowe: </w:t>
            </w:r>
            <w:smartTag w:uri="urn:schemas-microsoft-com:office:smarttags" w:element="metricconverter">
              <w:smartTagPr>
                <w:attr w:name="ProductID" w:val="3,5 mm"/>
              </w:smartTagPr>
              <w:r w:rsidRPr="0077630C">
                <w:rPr>
                  <w:rFonts w:cs="Calibri"/>
                  <w:sz w:val="28"/>
                  <w:szCs w:val="28"/>
                </w:rPr>
                <w:t>3,5</w:t>
              </w:r>
              <w:r w:rsidRPr="0077630C">
                <w:rPr>
                  <w:rStyle w:val="markedcontent"/>
                  <w:rFonts w:cs="Calibri"/>
                  <w:sz w:val="28"/>
                  <w:szCs w:val="28"/>
                </w:rPr>
                <w:t xml:space="preserve"> </w:t>
              </w:r>
              <w:r w:rsidRPr="0077630C">
                <w:rPr>
                  <w:rFonts w:cs="Calibri"/>
                  <w:sz w:val="28"/>
                  <w:szCs w:val="28"/>
                </w:rPr>
                <w:t>mm</w:t>
              </w:r>
            </w:smartTag>
            <w:r w:rsidRPr="0077630C">
              <w:rPr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Wejście liniowe: </w:t>
            </w:r>
            <w:smartTag w:uri="urn:schemas-microsoft-com:office:smarttags" w:element="metricconverter">
              <w:smartTagPr>
                <w:attr w:name="ProductID" w:val="3,5 mm"/>
              </w:smartTagPr>
              <w:r w:rsidRPr="0077630C">
                <w:rPr>
                  <w:rFonts w:cs="Calibri"/>
                  <w:sz w:val="28"/>
                  <w:szCs w:val="28"/>
                </w:rPr>
                <w:t>3,5</w:t>
              </w:r>
              <w:r w:rsidRPr="0077630C">
                <w:rPr>
                  <w:rStyle w:val="markedcontent"/>
                  <w:rFonts w:cs="Calibri"/>
                  <w:sz w:val="28"/>
                  <w:szCs w:val="28"/>
                </w:rPr>
                <w:t xml:space="preserve"> </w:t>
              </w:r>
              <w:r w:rsidRPr="0077630C">
                <w:rPr>
                  <w:rFonts w:cs="Calibri"/>
                  <w:sz w:val="28"/>
                  <w:szCs w:val="28"/>
                </w:rPr>
                <w:t>mm</w:t>
              </w:r>
            </w:smartTag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Wbudowany głośnik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Możliwość nagrywania plików WAV 96kHz/16bit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Możliwość kontrolowania poziomu nagrywania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Blokada Zapobiegająca przypadkowemu uruchomieniu nagrywania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Zasilanie 2x AA lub zasilacz USB 5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V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DC</w:t>
            </w:r>
            <w:r w:rsidRPr="0077630C">
              <w:rPr>
                <w:rFonts w:cs="Calibri"/>
                <w:sz w:val="28"/>
                <w:szCs w:val="28"/>
              </w:rPr>
              <w:br/>
            </w:r>
            <w:r w:rsidRPr="0077630C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</w:t>
            </w:r>
          </w:p>
        </w:tc>
      </w:tr>
      <w:tr w:rsidR="00AD41FF" w:rsidRPr="0077630C" w:rsidTr="0077630C">
        <w:trPr>
          <w:trHeight w:val="694"/>
        </w:trPr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Mikrofon kierunkowy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•lekki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• zapewnia wysokiej jakości nagrywanie dźwięku w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lustrzankach </w:t>
            </w:r>
            <w:r w:rsidRPr="0077630C">
              <w:rPr>
                <w:rFonts w:cs="Calibri"/>
                <w:sz w:val="28"/>
                <w:szCs w:val="28"/>
              </w:rPr>
              <w:br/>
              <w:t>cyfrowych i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kamerach.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 xml:space="preserve"> 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SR-M3 ma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filtr dolnoprzepustowy </w:t>
            </w:r>
            <w:r w:rsidRPr="0077630C">
              <w:rPr>
                <w:rFonts w:cs="Calibri"/>
                <w:sz w:val="28"/>
                <w:szCs w:val="28"/>
              </w:rPr>
              <w:br/>
              <w:t xml:space="preserve">200 Hz 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przełącznik poziomu dźwięku +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10 dB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Dodatkowe wejście mikrofonowe do  podłączenie kolejnego </w:t>
            </w:r>
            <w:r w:rsidRPr="0077630C">
              <w:rPr>
                <w:rFonts w:cs="Calibri"/>
                <w:sz w:val="28"/>
                <w:szCs w:val="28"/>
              </w:rPr>
              <w:br/>
              <w:t>mikrofonu do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aparatu/kamery.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Gniazdo słuchawkowecelem monitorowania dźwięku podczas nagrywania. 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</w:t>
            </w:r>
          </w:p>
        </w:tc>
      </w:tr>
      <w:tr w:rsidR="00AD41FF" w:rsidRPr="0077630C" w:rsidTr="0077630C">
        <w:trPr>
          <w:trHeight w:val="694"/>
        </w:trPr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Oświetlenie do realizacji nagrań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 xml:space="preserve">Parametry minimalne 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Wymiary lampy: 50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x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70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cm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Wysokość statywu: 0,8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do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2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m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Udźwig statywu do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3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kg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Długość ramienia 53–133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cm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Długość statywu po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złożeniu: 67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cm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Żarówki E27 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Moc żarówki: 85W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Wydajność żarówki: 400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Uniwersalny gwint1/4”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Dyfuzor rozpraszający światło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zestaw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</w:t>
            </w:r>
          </w:p>
        </w:tc>
      </w:tr>
      <w:tr w:rsidR="00AD41FF" w:rsidRPr="0077630C" w:rsidTr="0077630C">
        <w:trPr>
          <w:trHeight w:val="694"/>
        </w:trPr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Mikroport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kompaktowy, lekki i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łatwy w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użyciu system mikrofonów bezprzewodowych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 xml:space="preserve"> 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Zaczep do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paska na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odbiorniku </w:t>
            </w:r>
            <w:r w:rsidRPr="0077630C">
              <w:rPr>
                <w:rFonts w:cs="Calibri"/>
                <w:sz w:val="28"/>
                <w:szCs w:val="28"/>
              </w:rPr>
              <w:br/>
              <w:t>aparatu do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łatwego mocowania,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dwa kable wyjściowe: TRS do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kamer i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TRRS do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 xml:space="preserve">smartfonów lub tabletów 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Nadajnik przypinany z wbudowanym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mikrofonem  można  przymocować do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koszuli i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odzieży.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dodatkowy profesjonalny</w:t>
            </w:r>
            <w:r w:rsidRPr="0077630C">
              <w:rPr>
                <w:rFonts w:cs="Calibri"/>
                <w:sz w:val="28"/>
                <w:szCs w:val="28"/>
              </w:rPr>
              <w:br/>
              <w:t>mikrofonu lavalier SR-M1.,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działa w paśmie 2,4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GHz i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automatycznie prze-skakuje do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wolnych kanałów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D41FF" w:rsidRPr="0077630C" w:rsidTr="0077630C">
        <w:trPr>
          <w:trHeight w:val="694"/>
        </w:trPr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Green Screen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Parametry minimalne: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Wymiary (rozwinięty) 148x180 cm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Wymiary (zwinięty) 164,5x 10,5x11,5cm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</w:t>
            </w:r>
            <w:r w:rsidRPr="0077630C">
              <w:rPr>
                <w:rFonts w:cs="Calibri"/>
                <w:sz w:val="28"/>
                <w:szCs w:val="28"/>
              </w:rPr>
              <w:t>Waga do 10 kg</w:t>
            </w:r>
          </w:p>
          <w:p w:rsidR="00AD41FF" w:rsidRPr="0077630C" w:rsidRDefault="00AD41FF" w:rsidP="0077630C">
            <w:pPr>
              <w:spacing w:after="0" w:line="240" w:lineRule="auto"/>
              <w:rPr>
                <w:rStyle w:val="markedcontent"/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Rodzaj materiału - poliester</w:t>
            </w:r>
            <w:r w:rsidRPr="0077630C">
              <w:rPr>
                <w:rFonts w:cs="Calibri"/>
                <w:sz w:val="28"/>
                <w:szCs w:val="28"/>
              </w:rPr>
              <w:br/>
              <w:t>•</w:t>
            </w:r>
            <w:r w:rsidRPr="0077630C">
              <w:rPr>
                <w:rStyle w:val="markedcontent"/>
                <w:rFonts w:cs="Calibri"/>
                <w:sz w:val="28"/>
                <w:szCs w:val="28"/>
              </w:rPr>
              <w:t xml:space="preserve"> Mobilny w obudowie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</w:t>
            </w:r>
          </w:p>
        </w:tc>
      </w:tr>
      <w:tr w:rsidR="00AD41FF" w:rsidRPr="0077630C" w:rsidTr="0077630C">
        <w:trPr>
          <w:trHeight w:val="694"/>
        </w:trPr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77630C">
              <w:rPr>
                <w:rFonts w:cs="Calibri"/>
                <w:color w:val="000000"/>
                <w:sz w:val="28"/>
                <w:szCs w:val="28"/>
              </w:rPr>
              <w:t xml:space="preserve">Lutownica / Stacja lutownicza z gorącym powietrzem </w:t>
            </w: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 xml:space="preserve">Z funkcją regulacji temperatury i cyfrowym wyświetlaczem </w:t>
            </w:r>
            <w:r w:rsidRPr="0077630C">
              <w:rPr>
                <w:rFonts w:cs="Calibri"/>
                <w:sz w:val="28"/>
                <w:szCs w:val="28"/>
              </w:rPr>
              <w:br/>
              <w:t>LEDowym.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 xml:space="preserve"> Konstrukcja ESD -zabezpieczenie przed zbieraniem się ładunku elektrostatycznego.</w:t>
            </w:r>
            <w:r w:rsidRPr="0077630C">
              <w:rPr>
                <w:rFonts w:cs="Calibri"/>
                <w:sz w:val="28"/>
                <w:szCs w:val="28"/>
              </w:rPr>
              <w:br/>
            </w:r>
            <w:r w:rsidRPr="0077630C">
              <w:rPr>
                <w:rFonts w:cs="Calibri"/>
                <w:b/>
                <w:sz w:val="28"/>
                <w:szCs w:val="28"/>
              </w:rPr>
              <w:t>Parametry minimalne</w:t>
            </w:r>
            <w:r w:rsidRPr="0077630C">
              <w:rPr>
                <w:rFonts w:cs="Calibri"/>
                <w:sz w:val="28"/>
                <w:szCs w:val="28"/>
              </w:rPr>
              <w:t>:</w:t>
            </w:r>
            <w:r w:rsidRPr="0077630C">
              <w:rPr>
                <w:rFonts w:cs="Calibri"/>
                <w:sz w:val="28"/>
                <w:szCs w:val="28"/>
              </w:rPr>
              <w:br/>
              <w:t>• Moc: 75W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>• Napięcie zasilania: 220-240V~50Hz</w:t>
            </w:r>
            <w:r w:rsidRPr="0077630C">
              <w:rPr>
                <w:rFonts w:cs="Calibri"/>
                <w:sz w:val="28"/>
                <w:szCs w:val="28"/>
              </w:rPr>
              <w:br/>
              <w:t>• Zakres temperatur: 200-480°C</w:t>
            </w:r>
            <w:r w:rsidRPr="0077630C">
              <w:rPr>
                <w:rFonts w:cs="Calibri"/>
                <w:sz w:val="28"/>
                <w:szCs w:val="28"/>
              </w:rPr>
              <w:br/>
              <w:t>• Dokładność temperatury: +/- 1°C</w:t>
            </w:r>
            <w:r w:rsidRPr="0077630C">
              <w:rPr>
                <w:rFonts w:cs="Calibri"/>
                <w:sz w:val="28"/>
                <w:szCs w:val="28"/>
              </w:rPr>
              <w:br/>
              <w:t>• Czas nagrzewania: 15 s do 350°C</w:t>
            </w:r>
            <w:r w:rsidRPr="0077630C">
              <w:rPr>
                <w:rFonts w:cs="Calibri"/>
                <w:sz w:val="28"/>
                <w:szCs w:val="28"/>
              </w:rPr>
              <w:br/>
              <w:t>Parametry minimalne stacji hot air:</w:t>
            </w:r>
            <w:r w:rsidRPr="0077630C">
              <w:rPr>
                <w:rFonts w:cs="Calibri"/>
                <w:sz w:val="28"/>
                <w:szCs w:val="28"/>
              </w:rPr>
              <w:br/>
              <w:t>• Moc: 750W</w:t>
            </w:r>
          </w:p>
          <w:p w:rsidR="00AD41FF" w:rsidRPr="0077630C" w:rsidRDefault="00AD41FF" w:rsidP="007763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7630C">
              <w:rPr>
                <w:rFonts w:cs="Calibri"/>
                <w:sz w:val="28"/>
                <w:szCs w:val="28"/>
              </w:rPr>
              <w:t xml:space="preserve"> • Napięcie zasilania: 220-240V~50Hz</w:t>
            </w:r>
            <w:r w:rsidRPr="0077630C">
              <w:rPr>
                <w:rFonts w:cs="Calibri"/>
                <w:sz w:val="28"/>
                <w:szCs w:val="28"/>
              </w:rPr>
              <w:br/>
              <w:t>• Zakres temperatur: 100-480°C</w:t>
            </w:r>
            <w:r w:rsidRPr="0077630C">
              <w:rPr>
                <w:rFonts w:cs="Calibri"/>
                <w:sz w:val="28"/>
                <w:szCs w:val="28"/>
              </w:rPr>
              <w:br/>
              <w:t>• Dokładność temperatury: +/- 2°C</w:t>
            </w:r>
            <w:r w:rsidRPr="0077630C">
              <w:rPr>
                <w:rFonts w:cs="Calibri"/>
                <w:sz w:val="28"/>
                <w:szCs w:val="28"/>
              </w:rPr>
              <w:br/>
              <w:t>• Przepływ powietrza 120 l/min</w:t>
            </w:r>
            <w:r w:rsidRPr="0077630C">
              <w:rPr>
                <w:rFonts w:cs="Calibri"/>
                <w:sz w:val="28"/>
                <w:szCs w:val="28"/>
              </w:rPr>
              <w:br/>
              <w:t>• Czas nagrzewania: 10 s do 350</w:t>
            </w:r>
            <w:r w:rsidRPr="0077630C">
              <w:rPr>
                <w:rFonts w:ascii="Arial" w:hAnsi="Arial" w:cs="Arial"/>
                <w:sz w:val="21"/>
                <w:szCs w:val="21"/>
              </w:rPr>
              <w:t>°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</w:p>
          <w:p w:rsidR="00AD41FF" w:rsidRPr="0077630C" w:rsidRDefault="00AD41FF" w:rsidP="0077630C">
            <w:pPr>
              <w:spacing w:after="0" w:line="240" w:lineRule="auto"/>
              <w:rPr>
                <w:sz w:val="28"/>
                <w:szCs w:val="28"/>
              </w:rPr>
            </w:pPr>
            <w:r w:rsidRPr="0077630C">
              <w:rPr>
                <w:sz w:val="28"/>
                <w:szCs w:val="28"/>
              </w:rPr>
              <w:t>1</w:t>
            </w:r>
          </w:p>
        </w:tc>
      </w:tr>
    </w:tbl>
    <w:p w:rsidR="00AD41FF" w:rsidRDefault="00AD41FF" w:rsidP="004574EC">
      <w:pPr>
        <w:spacing w:line="240" w:lineRule="auto"/>
        <w:rPr>
          <w:sz w:val="28"/>
          <w:szCs w:val="28"/>
        </w:rPr>
      </w:pPr>
    </w:p>
    <w:p w:rsidR="00AD41FF" w:rsidRDefault="00AD41FF" w:rsidP="004574EC">
      <w:pPr>
        <w:spacing w:line="240" w:lineRule="auto"/>
        <w:rPr>
          <w:sz w:val="28"/>
          <w:szCs w:val="28"/>
        </w:rPr>
      </w:pPr>
    </w:p>
    <w:p w:rsidR="00AD41FF" w:rsidRDefault="00AD41FF" w:rsidP="004574EC">
      <w:pPr>
        <w:spacing w:line="240" w:lineRule="auto"/>
        <w:rPr>
          <w:sz w:val="28"/>
          <w:szCs w:val="28"/>
        </w:rPr>
      </w:pPr>
    </w:p>
    <w:p w:rsidR="00AD41FF" w:rsidRDefault="00AD41FF" w:rsidP="004574EC">
      <w:pPr>
        <w:spacing w:line="240" w:lineRule="auto"/>
        <w:rPr>
          <w:sz w:val="28"/>
          <w:szCs w:val="28"/>
        </w:rPr>
      </w:pPr>
    </w:p>
    <w:p w:rsidR="00AD41FF" w:rsidRDefault="00AD41FF" w:rsidP="004574EC">
      <w:pPr>
        <w:spacing w:line="240" w:lineRule="auto"/>
        <w:rPr>
          <w:sz w:val="28"/>
          <w:szCs w:val="28"/>
        </w:rPr>
      </w:pPr>
    </w:p>
    <w:p w:rsidR="00AD41FF" w:rsidRDefault="00AD41FF" w:rsidP="004574EC">
      <w:pPr>
        <w:spacing w:line="240" w:lineRule="auto"/>
        <w:rPr>
          <w:sz w:val="28"/>
          <w:szCs w:val="28"/>
        </w:rPr>
      </w:pPr>
    </w:p>
    <w:p w:rsidR="00AD41FF" w:rsidRDefault="00AD41FF" w:rsidP="004574EC">
      <w:pPr>
        <w:spacing w:line="240" w:lineRule="auto"/>
        <w:rPr>
          <w:sz w:val="28"/>
          <w:szCs w:val="28"/>
        </w:rPr>
      </w:pPr>
    </w:p>
    <w:p w:rsidR="00AD41FF" w:rsidRDefault="00AD41FF" w:rsidP="004574EC">
      <w:pPr>
        <w:spacing w:line="240" w:lineRule="auto"/>
        <w:rPr>
          <w:sz w:val="28"/>
          <w:szCs w:val="28"/>
        </w:rPr>
      </w:pPr>
    </w:p>
    <w:p w:rsidR="00AD41FF" w:rsidRDefault="00AD41FF" w:rsidP="004574EC">
      <w:pPr>
        <w:spacing w:line="240" w:lineRule="auto"/>
        <w:rPr>
          <w:sz w:val="28"/>
          <w:szCs w:val="28"/>
        </w:rPr>
      </w:pPr>
    </w:p>
    <w:p w:rsidR="00AD41FF" w:rsidRDefault="00AD41FF" w:rsidP="004574EC">
      <w:pPr>
        <w:spacing w:line="240" w:lineRule="auto"/>
        <w:rPr>
          <w:sz w:val="28"/>
          <w:szCs w:val="28"/>
        </w:rPr>
      </w:pPr>
    </w:p>
    <w:p w:rsidR="00AD41FF" w:rsidRDefault="00AD41FF" w:rsidP="004574EC">
      <w:pPr>
        <w:spacing w:line="240" w:lineRule="auto"/>
        <w:rPr>
          <w:sz w:val="28"/>
          <w:szCs w:val="28"/>
        </w:rPr>
      </w:pPr>
    </w:p>
    <w:p w:rsidR="00AD41FF" w:rsidRDefault="00AD41FF" w:rsidP="004574EC">
      <w:pPr>
        <w:spacing w:line="240" w:lineRule="auto"/>
        <w:rPr>
          <w:sz w:val="28"/>
          <w:szCs w:val="28"/>
        </w:rPr>
      </w:pPr>
    </w:p>
    <w:p w:rsidR="00AD41FF" w:rsidRDefault="00AD41FF" w:rsidP="004574EC">
      <w:pPr>
        <w:spacing w:line="240" w:lineRule="auto"/>
        <w:rPr>
          <w:sz w:val="28"/>
          <w:szCs w:val="28"/>
        </w:rPr>
      </w:pP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 w:rsidRPr="000D3F88">
        <w:rPr>
          <w:rFonts w:cs="Calibri"/>
          <w:b/>
          <w:sz w:val="28"/>
          <w:szCs w:val="28"/>
          <w:lang w:eastAsia="pl-PL"/>
        </w:rPr>
        <w:t xml:space="preserve">Ogólne informacje: </w:t>
      </w:r>
      <w:r w:rsidRPr="000D3F88">
        <w:rPr>
          <w:rFonts w:cs="Calibri"/>
          <w:b/>
          <w:sz w:val="28"/>
          <w:szCs w:val="28"/>
          <w:lang w:eastAsia="pl-PL"/>
        </w:rPr>
        <w:br/>
      </w:r>
      <w:r w:rsidRPr="000D3F88">
        <w:rPr>
          <w:rFonts w:cs="Calibri"/>
          <w:sz w:val="28"/>
          <w:szCs w:val="28"/>
          <w:lang w:eastAsia="pl-PL"/>
        </w:rPr>
        <w:t xml:space="preserve">1)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Wykonawca zobowiązany jest dostarczyć Zamawiającemu przedmiot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zamówienia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sprzętowo skonfigurowany oraz gotowy do eksploatacji.</w:t>
      </w:r>
      <w:r w:rsidRPr="000D3F88">
        <w:rPr>
          <w:rFonts w:cs="Calibri"/>
          <w:sz w:val="28"/>
          <w:szCs w:val="28"/>
          <w:lang w:eastAsia="pl-PL"/>
        </w:rPr>
        <w:br/>
        <w:t>2)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Dla wyspecyfikowanych urządzeń podane parametry są wartościami </w:t>
      </w:r>
      <w:r>
        <w:rPr>
          <w:rFonts w:cs="Calibri"/>
          <w:sz w:val="28"/>
          <w:szCs w:val="28"/>
          <w:lang w:eastAsia="pl-PL"/>
        </w:rPr>
        <w:t xml:space="preserve">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minimalnymi, każdy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sprzęt o parametrach lepszych, wyższych od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wyspecyfikowanych spełnia wymagania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określone przez Zamawiającego. </w:t>
      </w:r>
      <w:r w:rsidRPr="000D3F88">
        <w:rPr>
          <w:rFonts w:cs="Calibri"/>
          <w:sz w:val="28"/>
          <w:szCs w:val="28"/>
          <w:lang w:eastAsia="pl-PL"/>
        </w:rPr>
        <w:br/>
        <w:t>3)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Zamawiający dopuszcza rozwiązania równoważne z opisywanym. Wskazanie</w:t>
      </w:r>
      <w:r w:rsidRPr="000D3F88">
        <w:rPr>
          <w:rFonts w:cs="Calibri"/>
          <w:sz w:val="28"/>
          <w:szCs w:val="28"/>
          <w:lang w:eastAsia="pl-PL"/>
        </w:rPr>
        <w:br/>
      </w: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 xml:space="preserve">równoważności oferowanego przedmiotu zamówienia spoczywa na </w:t>
      </w:r>
      <w:r>
        <w:rPr>
          <w:rFonts w:cs="Calibri"/>
          <w:sz w:val="28"/>
          <w:szCs w:val="28"/>
          <w:lang w:eastAsia="pl-PL"/>
        </w:rPr>
        <w:t xml:space="preserve">   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Wykonawcy. Jeżeli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użyto do opisania przedmiotu zamówienia oznaczeń lub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parametrów wskazujących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konkretnego producenta, konkretny produkt lub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wskazano znaki towarowe, patenty lub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pochodzenie, Zamawiający dopuszcza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>zastosowanie produktów równoważnych, przez które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należy rozumieć produkty </w:t>
      </w:r>
      <w:r>
        <w:rPr>
          <w:rFonts w:cs="Calibri"/>
          <w:sz w:val="28"/>
          <w:szCs w:val="28"/>
          <w:lang w:eastAsia="pl-PL"/>
        </w:rPr>
        <w:t xml:space="preserve">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>o parametrach nie gorszych od przedstawionych w opisie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przedmiotu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zamówienia co </w:t>
      </w:r>
      <w:r w:rsidRPr="000D3F88">
        <w:rPr>
          <w:rFonts w:cs="Calibri"/>
          <w:sz w:val="28"/>
          <w:szCs w:val="28"/>
          <w:lang w:eastAsia="pl-PL"/>
        </w:rPr>
        <w:t>produkty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określone w opisie przedmiotu zamówienia.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Wykonawca, który złoży </w:t>
      </w:r>
      <w:r>
        <w:rPr>
          <w:rFonts w:cs="Calibri"/>
          <w:sz w:val="28"/>
          <w:szCs w:val="28"/>
          <w:lang w:eastAsia="pl-PL"/>
        </w:rPr>
        <w:t xml:space="preserve"> ofertę na produkty </w:t>
      </w:r>
      <w:r w:rsidRPr="000D3F88">
        <w:rPr>
          <w:rFonts w:cs="Calibri"/>
          <w:sz w:val="28"/>
          <w:szCs w:val="28"/>
          <w:lang w:eastAsia="pl-PL"/>
        </w:rPr>
        <w:t xml:space="preserve">równoważne, musi do oferty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załączyć dokładny opis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oferowanych produktów, z którego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wynikać będzie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zachowanie warunków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równoważności. W przypadku złożenia oferty</w:t>
      </w:r>
      <w:r>
        <w:rPr>
          <w:rFonts w:cs="Calibri"/>
          <w:sz w:val="28"/>
          <w:szCs w:val="28"/>
          <w:lang w:eastAsia="pl-PL"/>
        </w:rPr>
        <w:t xml:space="preserve">  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równoważnej (dotyczy również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sprzętu wyższej klasy),</w:t>
      </w:r>
      <w:r>
        <w:rPr>
          <w:rFonts w:cs="Calibri"/>
          <w:sz w:val="28"/>
          <w:szCs w:val="28"/>
          <w:lang w:eastAsia="pl-PL"/>
        </w:rPr>
        <w:t xml:space="preserve"> składający ofertę ma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obowiązek </w:t>
      </w:r>
      <w:r w:rsidRPr="000D3F88">
        <w:rPr>
          <w:rFonts w:cs="Calibri"/>
          <w:sz w:val="28"/>
          <w:szCs w:val="28"/>
          <w:lang w:eastAsia="pl-PL"/>
        </w:rPr>
        <w:t xml:space="preserve">wykazania zgodności produktów poprzez porównanie parametrów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>oferowanych produktów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z parametrami przedmiotu zamówienia. </w:t>
      </w:r>
      <w:r w:rsidRPr="000D3F88">
        <w:rPr>
          <w:rFonts w:cs="Calibri"/>
          <w:sz w:val="28"/>
          <w:szCs w:val="28"/>
          <w:lang w:eastAsia="pl-PL"/>
        </w:rPr>
        <w:br/>
        <w:t>4)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Wykonawca zapewnia, że </w:t>
      </w:r>
      <w:r>
        <w:rPr>
          <w:rFonts w:cs="Calibri"/>
          <w:sz w:val="28"/>
          <w:szCs w:val="28"/>
          <w:lang w:eastAsia="pl-PL"/>
        </w:rPr>
        <w:t xml:space="preserve">przedmiot zamówienia jest nowy,   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pełnowartościowy,  </w:t>
      </w:r>
      <w:r w:rsidRPr="000D3F88">
        <w:rPr>
          <w:rFonts w:cs="Calibri"/>
          <w:sz w:val="28"/>
          <w:szCs w:val="28"/>
          <w:lang w:eastAsia="pl-PL"/>
        </w:rPr>
        <w:t>dopuszczony do użytku zgodnie z obowiązujący</w:t>
      </w:r>
      <w:r>
        <w:rPr>
          <w:rFonts w:cs="Calibri"/>
          <w:sz w:val="28"/>
          <w:szCs w:val="28"/>
          <w:lang w:eastAsia="pl-PL"/>
        </w:rPr>
        <w:t xml:space="preserve">mi przepi- 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sami prawa  oraz wolny od  wad </w:t>
      </w:r>
      <w:r w:rsidRPr="000D3F88">
        <w:rPr>
          <w:rFonts w:cs="Calibri"/>
          <w:sz w:val="28"/>
          <w:szCs w:val="28"/>
          <w:lang w:eastAsia="pl-PL"/>
        </w:rPr>
        <w:t xml:space="preserve">fizycznych i prawnych. Urządzenia muszą być </w:t>
      </w:r>
      <w:r>
        <w:rPr>
          <w:rFonts w:cs="Calibri"/>
          <w:sz w:val="28"/>
          <w:szCs w:val="28"/>
          <w:lang w:eastAsia="pl-PL"/>
        </w:rPr>
        <w:t xml:space="preserve">  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</w:t>
      </w:r>
      <w:r w:rsidRPr="000D3F88">
        <w:rPr>
          <w:rFonts w:cs="Calibri"/>
          <w:sz w:val="28"/>
          <w:szCs w:val="28"/>
          <w:lang w:eastAsia="pl-PL"/>
        </w:rPr>
        <w:t>dostarczon</w:t>
      </w:r>
      <w:r>
        <w:rPr>
          <w:rFonts w:cs="Calibri"/>
          <w:sz w:val="28"/>
          <w:szCs w:val="28"/>
          <w:lang w:eastAsia="pl-PL"/>
        </w:rPr>
        <w:t xml:space="preserve">e  </w:t>
      </w:r>
      <w:r w:rsidRPr="000D3F88">
        <w:rPr>
          <w:rFonts w:cs="Calibri"/>
          <w:sz w:val="28"/>
          <w:szCs w:val="28"/>
          <w:lang w:eastAsia="pl-PL"/>
        </w:rPr>
        <w:t>Zamawiającemu w oryginalnych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opakowaniach fabrycznych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</w:t>
      </w:r>
      <w:r w:rsidRPr="000D3F88">
        <w:rPr>
          <w:rFonts w:cs="Calibri"/>
          <w:sz w:val="28"/>
          <w:szCs w:val="28"/>
          <w:lang w:eastAsia="pl-PL"/>
        </w:rPr>
        <w:t xml:space="preserve">zabezpieczających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p</w:t>
      </w:r>
      <w:r>
        <w:rPr>
          <w:rFonts w:cs="Calibri"/>
          <w:sz w:val="28"/>
          <w:szCs w:val="28"/>
          <w:lang w:eastAsia="pl-PL"/>
        </w:rPr>
        <w:t xml:space="preserve">rzed  </w:t>
      </w:r>
      <w:r w:rsidRPr="000D3F88">
        <w:rPr>
          <w:rFonts w:cs="Calibri"/>
          <w:sz w:val="28"/>
          <w:szCs w:val="28"/>
          <w:lang w:eastAsia="pl-PL"/>
        </w:rPr>
        <w:t>uszkodzeniem w trakcie transportu i</w:t>
      </w:r>
      <w:r>
        <w:rPr>
          <w:rFonts w:cs="Calibri"/>
          <w:sz w:val="28"/>
          <w:szCs w:val="28"/>
          <w:lang w:eastAsia="pl-PL"/>
        </w:rPr>
        <w:t xml:space="preserve"> składowania,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z załączonymi  </w:t>
      </w:r>
      <w:r w:rsidRPr="000D3F88">
        <w:rPr>
          <w:rFonts w:cs="Calibri"/>
          <w:sz w:val="28"/>
          <w:szCs w:val="28"/>
          <w:lang w:eastAsia="pl-PL"/>
        </w:rPr>
        <w:t>kartami gwarancyjnymi i instrukcjami obsługi w języku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polskim. </w:t>
      </w:r>
      <w:r w:rsidRPr="000D3F88">
        <w:rPr>
          <w:rFonts w:cs="Calibri"/>
          <w:sz w:val="28"/>
          <w:szCs w:val="28"/>
          <w:lang w:eastAsia="pl-PL"/>
        </w:rPr>
        <w:br/>
        <w:t>5)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Całość dostarczanego sprzętu  musi pochodzić z oficjalnego</w:t>
      </w:r>
      <w:r>
        <w:rPr>
          <w:rFonts w:cs="Calibri"/>
          <w:sz w:val="28"/>
          <w:szCs w:val="28"/>
          <w:lang w:eastAsia="pl-PL"/>
        </w:rPr>
        <w:t xml:space="preserve">  </w:t>
      </w:r>
      <w:r w:rsidRPr="000D3F88">
        <w:rPr>
          <w:rFonts w:cs="Calibri"/>
          <w:sz w:val="28"/>
          <w:szCs w:val="28"/>
          <w:lang w:eastAsia="pl-PL"/>
        </w:rPr>
        <w:t>kanału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dystrybucji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 xml:space="preserve">producenta na terenie Polski. </w:t>
      </w:r>
      <w:r w:rsidRPr="000D3F88">
        <w:rPr>
          <w:rFonts w:cs="Calibri"/>
          <w:sz w:val="28"/>
          <w:szCs w:val="28"/>
          <w:lang w:eastAsia="pl-PL"/>
        </w:rPr>
        <w:br/>
        <w:t xml:space="preserve">6)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Wykonawca zobowiązuje się dostarczyć przedmiot umo</w:t>
      </w:r>
      <w:r>
        <w:rPr>
          <w:rFonts w:cs="Calibri"/>
          <w:sz w:val="28"/>
          <w:szCs w:val="28"/>
          <w:lang w:eastAsia="pl-PL"/>
        </w:rPr>
        <w:t xml:space="preserve">wy do siedziby 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Zamawiającego do </w:t>
      </w:r>
      <w:r w:rsidRPr="000D3F88">
        <w:rPr>
          <w:rFonts w:cs="Calibri"/>
          <w:sz w:val="28"/>
          <w:szCs w:val="28"/>
          <w:lang w:eastAsia="pl-PL"/>
        </w:rPr>
        <w:t xml:space="preserve">miejsca wskazanego przez Zamawiającego w dniu i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</w:t>
      </w:r>
      <w:r w:rsidRPr="000D3F88">
        <w:rPr>
          <w:rFonts w:cs="Calibri"/>
          <w:sz w:val="28"/>
          <w:szCs w:val="28"/>
          <w:lang w:eastAsia="pl-PL"/>
        </w:rPr>
        <w:t>godzinach ustalonych z Zamawiającym.</w:t>
      </w:r>
      <w:r w:rsidRPr="000D3F88">
        <w:rPr>
          <w:rFonts w:cs="Calibri"/>
          <w:sz w:val="28"/>
          <w:szCs w:val="28"/>
          <w:lang w:eastAsia="pl-PL"/>
        </w:rPr>
        <w:br/>
        <w:t>7)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Koszt transportu przedmiotu umowy ponosi Wykonawca. </w:t>
      </w:r>
      <w:r w:rsidRPr="000D3F88">
        <w:rPr>
          <w:rFonts w:cs="Calibri"/>
          <w:sz w:val="28"/>
          <w:szCs w:val="28"/>
          <w:lang w:eastAsia="pl-PL"/>
        </w:rPr>
        <w:br/>
        <w:t xml:space="preserve">8)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Wykonawca zobowiązany jest do ponoszenia odpowiedzialności za braki 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 w:rsidRPr="000D3F88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     i  wady powstałe w </w:t>
      </w:r>
      <w:r w:rsidRPr="000D3F88">
        <w:rPr>
          <w:rFonts w:cs="Calibri"/>
          <w:sz w:val="28"/>
          <w:szCs w:val="28"/>
          <w:lang w:eastAsia="pl-PL"/>
        </w:rPr>
        <w:t>czasie transportu towaru oraz ponoszenia wynikających</w:t>
      </w:r>
    </w:p>
    <w:p w:rsidR="00AD41FF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z </w:t>
      </w:r>
      <w:r w:rsidRPr="000D3F88">
        <w:rPr>
          <w:rFonts w:cs="Calibri"/>
          <w:sz w:val="28"/>
          <w:szCs w:val="28"/>
          <w:lang w:eastAsia="pl-PL"/>
        </w:rPr>
        <w:t xml:space="preserve">tego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tytułu wszelkich skutków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prawnych. </w:t>
      </w:r>
      <w:r w:rsidRPr="000D3F88">
        <w:rPr>
          <w:rFonts w:cs="Calibri"/>
          <w:sz w:val="28"/>
          <w:szCs w:val="28"/>
          <w:lang w:eastAsia="pl-PL"/>
        </w:rPr>
        <w:br/>
        <w:t>9)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Zamawiający dopuszcza możliw</w:t>
      </w:r>
      <w:r>
        <w:rPr>
          <w:rFonts w:cs="Calibri"/>
          <w:sz w:val="28"/>
          <w:szCs w:val="28"/>
          <w:lang w:eastAsia="pl-PL"/>
        </w:rPr>
        <w:t>ość składania ofert częściowych.</w:t>
      </w:r>
    </w:p>
    <w:p w:rsidR="00AD41FF" w:rsidRPr="00DB1BA2" w:rsidRDefault="00AD41FF" w:rsidP="00DB1BA2">
      <w:pPr>
        <w:spacing w:after="0"/>
        <w:rPr>
          <w:rFonts w:cs="Calibri"/>
          <w:sz w:val="28"/>
          <w:szCs w:val="28"/>
          <w:lang w:eastAsia="pl-PL"/>
        </w:rPr>
      </w:pPr>
      <w:r w:rsidRPr="00DA1888">
        <w:rPr>
          <w:b/>
          <w:sz w:val="28"/>
          <w:szCs w:val="28"/>
        </w:rPr>
        <w:t>II. Warunki udziału w postępowaniu:</w:t>
      </w:r>
      <w:r w:rsidRPr="00DA1888">
        <w:rPr>
          <w:sz w:val="28"/>
          <w:szCs w:val="28"/>
        </w:rPr>
        <w:br/>
        <w:t>1.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 Zdolność do występowania w obrocie gospodarczym. </w:t>
      </w:r>
      <w:r w:rsidRPr="00DA1888">
        <w:rPr>
          <w:sz w:val="28"/>
          <w:szCs w:val="28"/>
        </w:rPr>
        <w:br/>
        <w:t xml:space="preserve">O udzielenie zamówienia publicznego mogą ubiegać się wykonawcy, którzy </w:t>
      </w:r>
      <w:r>
        <w:rPr>
          <w:sz w:val="28"/>
          <w:szCs w:val="28"/>
        </w:rPr>
        <w:t xml:space="preserve">    </w:t>
      </w:r>
      <w:r w:rsidRPr="00DA1888">
        <w:rPr>
          <w:sz w:val="28"/>
          <w:szCs w:val="28"/>
        </w:rPr>
        <w:t xml:space="preserve">spełniają warunki dotyczące posiadania zdolności do występowania w obrocie </w:t>
      </w:r>
      <w:r>
        <w:rPr>
          <w:sz w:val="28"/>
          <w:szCs w:val="28"/>
        </w:rPr>
        <w:t xml:space="preserve">  </w:t>
      </w:r>
      <w:r w:rsidRPr="00DA1888">
        <w:rPr>
          <w:sz w:val="28"/>
          <w:szCs w:val="28"/>
        </w:rPr>
        <w:t>gospodarczym. Zamawiający nie określa warunku w tym zakresie.</w:t>
      </w:r>
      <w:r w:rsidRPr="00DA1888">
        <w:rPr>
          <w:sz w:val="28"/>
          <w:szCs w:val="28"/>
        </w:rPr>
        <w:br/>
        <w:t xml:space="preserve">2. 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Sytuacja ekonomiczna lub finansowa. </w:t>
      </w:r>
      <w:r w:rsidRPr="00DA188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O udzielenie zamówienia publicznego mogą ubiegać się wykonawcy, którzy </w:t>
      </w:r>
      <w:r>
        <w:rPr>
          <w:sz w:val="28"/>
          <w:szCs w:val="28"/>
        </w:rPr>
        <w:t xml:space="preserve">    </w:t>
      </w:r>
      <w:r w:rsidRPr="00DA1888">
        <w:rPr>
          <w:sz w:val="28"/>
          <w:szCs w:val="28"/>
        </w:rPr>
        <w:t xml:space="preserve">spełniają warunki dotyczące sytuacji ekonomicznej lub finansowej. Zamawiający </w:t>
      </w:r>
      <w:r>
        <w:rPr>
          <w:sz w:val="28"/>
          <w:szCs w:val="28"/>
        </w:rPr>
        <w:t xml:space="preserve">  </w:t>
      </w:r>
      <w:r w:rsidRPr="00DA1888">
        <w:rPr>
          <w:sz w:val="28"/>
          <w:szCs w:val="28"/>
        </w:rPr>
        <w:t xml:space="preserve">nie określa warunku w tym zakresie. </w:t>
      </w:r>
      <w:r w:rsidRPr="00DA1888">
        <w:rPr>
          <w:sz w:val="28"/>
          <w:szCs w:val="28"/>
        </w:rPr>
        <w:br/>
        <w:t>3.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Zdolność techniczna lub zawodowa. </w:t>
      </w:r>
      <w:r w:rsidRPr="00DA188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O udzielenie zamówienia publicznego mogą ubiegać się wykonawcy, którzy spełniają warunki dotyczące zdolności technicznej lub zawodowej. Zamawiający nie określa warunku w tym zakresie. </w:t>
      </w:r>
      <w:r w:rsidRPr="00DA1888">
        <w:rPr>
          <w:sz w:val="28"/>
          <w:szCs w:val="28"/>
        </w:rPr>
        <w:br/>
        <w:t>4. Uprawnienia do prowadzenia określonej działalności gospodarczej lub zawodowej, o ile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wynika to z odrębnych przepisów. </w:t>
      </w:r>
      <w:r w:rsidRPr="00DA1888">
        <w:rPr>
          <w:sz w:val="28"/>
          <w:szCs w:val="28"/>
        </w:rPr>
        <w:br/>
        <w:t xml:space="preserve"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 </w:t>
      </w:r>
    </w:p>
    <w:p w:rsidR="00AD41FF" w:rsidRDefault="00AD41FF" w:rsidP="00DB1BA2">
      <w:pPr>
        <w:rPr>
          <w:sz w:val="28"/>
          <w:szCs w:val="28"/>
        </w:rPr>
      </w:pPr>
      <w:r w:rsidRPr="00DA1888">
        <w:rPr>
          <w:sz w:val="28"/>
          <w:szCs w:val="28"/>
        </w:rPr>
        <w:br/>
      </w:r>
      <w:r w:rsidRPr="00DA1888">
        <w:rPr>
          <w:b/>
          <w:sz w:val="28"/>
          <w:szCs w:val="28"/>
        </w:rPr>
        <w:t>III. Warunki i termin realizacji zamówienia:</w:t>
      </w:r>
      <w:r w:rsidRPr="00DA1888">
        <w:rPr>
          <w:b/>
          <w:sz w:val="28"/>
          <w:szCs w:val="28"/>
        </w:rPr>
        <w:br/>
      </w:r>
      <w:r w:rsidRPr="00DA188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.Termin dostarczenia przedmiotu zamówienia: </w:t>
      </w:r>
      <w:r w:rsidRPr="00B121C1">
        <w:rPr>
          <w:b/>
          <w:sz w:val="28"/>
          <w:szCs w:val="28"/>
        </w:rPr>
        <w:t>do</w:t>
      </w:r>
      <w:r w:rsidRPr="00DA1888">
        <w:rPr>
          <w:sz w:val="28"/>
          <w:szCs w:val="28"/>
        </w:rPr>
        <w:t xml:space="preserve"> </w:t>
      </w:r>
      <w:r w:rsidRPr="000342B8">
        <w:rPr>
          <w:b/>
          <w:sz w:val="28"/>
          <w:szCs w:val="28"/>
        </w:rPr>
        <w:t>31</w:t>
      </w:r>
      <w:r w:rsidRPr="00B121C1">
        <w:rPr>
          <w:b/>
          <w:sz w:val="28"/>
          <w:szCs w:val="28"/>
        </w:rPr>
        <w:t>.12.2021 r</w:t>
      </w:r>
      <w:r w:rsidRPr="00A319B2">
        <w:rPr>
          <w:b/>
          <w:color w:val="FF0000"/>
          <w:sz w:val="28"/>
          <w:szCs w:val="28"/>
        </w:rPr>
        <w:t>.</w:t>
      </w:r>
      <w:r w:rsidRPr="00A319B2">
        <w:rPr>
          <w:b/>
          <w:color w:val="FF0000"/>
          <w:sz w:val="28"/>
          <w:szCs w:val="28"/>
        </w:rPr>
        <w:br/>
      </w:r>
      <w:r w:rsidRPr="00DA188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Zamawiający nie będzie udzielać zaliczek na realizację zamówienia. </w:t>
      </w:r>
      <w:r w:rsidRPr="00DA1888">
        <w:rPr>
          <w:sz w:val="28"/>
          <w:szCs w:val="28"/>
        </w:rPr>
        <w:br/>
        <w:t>3.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>Wszelkie rozliczenia związane z realizacją zamówienia, którego dotyc</w:t>
      </w:r>
      <w:r>
        <w:rPr>
          <w:sz w:val="28"/>
          <w:szCs w:val="28"/>
        </w:rPr>
        <w:t xml:space="preserve">zy    niniejsze </w:t>
      </w:r>
      <w:r w:rsidRPr="00DA1888">
        <w:rPr>
          <w:sz w:val="28"/>
          <w:szCs w:val="28"/>
        </w:rPr>
        <w:t xml:space="preserve">zamówienie, dokonywane będą w PLN. </w:t>
      </w:r>
      <w:r w:rsidRPr="00DA1888">
        <w:rPr>
          <w:sz w:val="28"/>
          <w:szCs w:val="28"/>
        </w:rPr>
        <w:br/>
        <w:t>4.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Termin wystawienia faktury za zamówione towary </w:t>
      </w:r>
      <w:r w:rsidRPr="00B121C1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3</w:t>
      </w:r>
      <w:r w:rsidRPr="00B121C1">
        <w:rPr>
          <w:b/>
          <w:sz w:val="28"/>
          <w:szCs w:val="28"/>
        </w:rPr>
        <w:t>0.1</w:t>
      </w:r>
      <w:r>
        <w:rPr>
          <w:b/>
          <w:sz w:val="28"/>
          <w:szCs w:val="28"/>
        </w:rPr>
        <w:t>1</w:t>
      </w:r>
      <w:r w:rsidRPr="00B121C1">
        <w:rPr>
          <w:b/>
          <w:sz w:val="28"/>
          <w:szCs w:val="28"/>
        </w:rPr>
        <w:t>.2021 r.</w:t>
      </w:r>
      <w:r w:rsidRPr="00A319B2">
        <w:rPr>
          <w:b/>
          <w:color w:val="FF0000"/>
          <w:sz w:val="28"/>
          <w:szCs w:val="28"/>
        </w:rPr>
        <w:br/>
      </w:r>
      <w:r w:rsidRPr="00DA188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>.Termin płatności ustala się na 14</w:t>
      </w:r>
      <w:r>
        <w:rPr>
          <w:sz w:val="28"/>
          <w:szCs w:val="28"/>
        </w:rPr>
        <w:t xml:space="preserve"> dzień od daty otrzymania przez       Zamawiającego </w:t>
      </w:r>
      <w:r w:rsidRPr="00DA1888">
        <w:rPr>
          <w:sz w:val="28"/>
          <w:szCs w:val="28"/>
        </w:rPr>
        <w:t xml:space="preserve">prawidłowo wystawionej faktury. </w:t>
      </w:r>
    </w:p>
    <w:p w:rsidR="00AD41FF" w:rsidRDefault="00AD41FF" w:rsidP="00DB1BA2">
      <w:pPr>
        <w:rPr>
          <w:b/>
          <w:sz w:val="28"/>
          <w:szCs w:val="28"/>
        </w:rPr>
      </w:pPr>
      <w:r w:rsidRPr="00DA1888">
        <w:rPr>
          <w:sz w:val="28"/>
          <w:szCs w:val="28"/>
        </w:rPr>
        <w:br/>
      </w:r>
      <w:r w:rsidRPr="00B04412">
        <w:rPr>
          <w:b/>
          <w:sz w:val="28"/>
          <w:szCs w:val="28"/>
        </w:rPr>
        <w:t>IV. Opis sposobu przygotowania oferty.</w:t>
      </w:r>
    </w:p>
    <w:p w:rsidR="00AD41FF" w:rsidRDefault="00AD41FF" w:rsidP="00DB1BA2">
      <w:pPr>
        <w:spacing w:line="240" w:lineRule="auto"/>
        <w:rPr>
          <w:sz w:val="28"/>
          <w:szCs w:val="28"/>
        </w:rPr>
      </w:pPr>
      <w:r w:rsidRPr="00DA1888">
        <w:rPr>
          <w:sz w:val="28"/>
          <w:szCs w:val="28"/>
        </w:rPr>
        <w:t>Oferent powinien przygotować ofertę, poprzez wypełnienie:</w:t>
      </w:r>
      <w:r w:rsidRPr="00DA1888">
        <w:rPr>
          <w:sz w:val="28"/>
          <w:szCs w:val="28"/>
        </w:rPr>
        <w:br/>
        <w:t>Załącznika nr 1 – formularz oferty, Załącznika nr 2 –</w:t>
      </w:r>
      <w:r>
        <w:rPr>
          <w:sz w:val="28"/>
          <w:szCs w:val="28"/>
        </w:rPr>
        <w:t>Oświadczenia</w:t>
      </w:r>
      <w:r w:rsidRPr="00DA1888">
        <w:rPr>
          <w:sz w:val="28"/>
          <w:szCs w:val="28"/>
        </w:rPr>
        <w:br/>
      </w:r>
    </w:p>
    <w:p w:rsidR="00AD41FF" w:rsidRDefault="00AD41FF" w:rsidP="00DB1BA2">
      <w:pPr>
        <w:spacing w:line="240" w:lineRule="auto"/>
        <w:rPr>
          <w:sz w:val="28"/>
          <w:szCs w:val="28"/>
        </w:rPr>
      </w:pPr>
    </w:p>
    <w:p w:rsidR="00AD41FF" w:rsidRDefault="00AD41FF" w:rsidP="00DB1BA2">
      <w:pPr>
        <w:rPr>
          <w:rFonts w:cs="Calibri"/>
          <w:b/>
          <w:sz w:val="28"/>
          <w:szCs w:val="28"/>
        </w:rPr>
      </w:pPr>
      <w:r w:rsidRPr="00DA1888">
        <w:rPr>
          <w:sz w:val="28"/>
          <w:szCs w:val="28"/>
        </w:rPr>
        <w:br/>
      </w:r>
      <w:r w:rsidRPr="00B04412">
        <w:rPr>
          <w:b/>
          <w:sz w:val="28"/>
          <w:szCs w:val="28"/>
        </w:rPr>
        <w:t>V. Miejsce oraz termin składania ofert.</w:t>
      </w:r>
      <w:r w:rsidRPr="00B04412">
        <w:rPr>
          <w:b/>
          <w:sz w:val="28"/>
          <w:szCs w:val="28"/>
        </w:rPr>
        <w:br/>
      </w:r>
      <w:r w:rsidRPr="00DA1888">
        <w:rPr>
          <w:sz w:val="28"/>
          <w:szCs w:val="28"/>
        </w:rPr>
        <w:t xml:space="preserve">1. Oferta powinna być złożona u Zamawiającego </w:t>
      </w:r>
      <w:r>
        <w:rPr>
          <w:b/>
          <w:sz w:val="28"/>
          <w:szCs w:val="28"/>
        </w:rPr>
        <w:t>do 18</w:t>
      </w:r>
      <w:r w:rsidRPr="00B121C1">
        <w:rPr>
          <w:b/>
          <w:sz w:val="28"/>
          <w:szCs w:val="28"/>
        </w:rPr>
        <w:t>.11.2021 r. do</w:t>
      </w:r>
      <w:r w:rsidRPr="00B121C1">
        <w:rPr>
          <w:b/>
          <w:sz w:val="37"/>
          <w:szCs w:val="37"/>
        </w:rPr>
        <w:t xml:space="preserve"> </w:t>
      </w:r>
      <w:r w:rsidRPr="00B121C1">
        <w:rPr>
          <w:b/>
          <w:sz w:val="28"/>
          <w:szCs w:val="28"/>
        </w:rPr>
        <w:t>godziny 12:00</w:t>
      </w:r>
      <w:r w:rsidRPr="00B121C1">
        <w:rPr>
          <w:rFonts w:cs="Calibri"/>
          <w:b/>
          <w:sz w:val="28"/>
          <w:szCs w:val="28"/>
        </w:rPr>
        <w:t>.</w:t>
      </w:r>
    </w:p>
    <w:p w:rsidR="00AD41FF" w:rsidRDefault="00AD41FF" w:rsidP="00DB1BA2">
      <w:pPr>
        <w:rPr>
          <w:rFonts w:cs="Calibri"/>
          <w:sz w:val="28"/>
          <w:szCs w:val="28"/>
          <w:lang w:eastAsia="pl-PL"/>
        </w:rPr>
      </w:pPr>
      <w:r w:rsidRPr="00B121C1">
        <w:rPr>
          <w:rFonts w:cs="Calibri"/>
          <w:sz w:val="28"/>
          <w:szCs w:val="28"/>
        </w:rPr>
        <w:t xml:space="preserve"> </w:t>
      </w:r>
      <w:r w:rsidRPr="00B121C1">
        <w:rPr>
          <w:rFonts w:cs="Calibri"/>
          <w:sz w:val="28"/>
          <w:szCs w:val="28"/>
          <w:lang w:eastAsia="pl-PL"/>
        </w:rPr>
        <w:t>2. Ofertę należy złożyć:</w:t>
      </w:r>
      <w:r w:rsidRPr="00B121C1">
        <w:rPr>
          <w:rFonts w:cs="Calibri"/>
          <w:b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 xml:space="preserve">a) elektronicznie na </w:t>
      </w:r>
      <w:r w:rsidRPr="00A319B2">
        <w:rPr>
          <w:rFonts w:cs="Calibri"/>
          <w:sz w:val="28"/>
          <w:szCs w:val="28"/>
          <w:lang w:eastAsia="pl-PL"/>
        </w:rPr>
        <w:t>adres</w:t>
      </w:r>
      <w:r>
        <w:rPr>
          <w:rFonts w:cs="Calibri"/>
          <w:sz w:val="28"/>
          <w:szCs w:val="28"/>
          <w:lang w:eastAsia="pl-PL"/>
        </w:rPr>
        <w:t>:</w:t>
      </w:r>
      <w:r w:rsidRPr="00A319B2">
        <w:rPr>
          <w:sz w:val="28"/>
          <w:szCs w:val="28"/>
        </w:rPr>
        <w:t xml:space="preserve"> </w:t>
      </w:r>
      <w:r w:rsidRPr="00B121C1">
        <w:rPr>
          <w:b/>
          <w:sz w:val="28"/>
          <w:szCs w:val="28"/>
        </w:rPr>
        <w:t xml:space="preserve">sp18@miastorybnik.pl                                                                                             </w:t>
      </w:r>
      <w:r w:rsidRPr="00B04412">
        <w:rPr>
          <w:rFonts w:cs="Calibri"/>
          <w:sz w:val="28"/>
          <w:szCs w:val="28"/>
          <w:lang w:eastAsia="pl-PL"/>
        </w:rPr>
        <w:t>(w formie podpisanych i opieczętowanych załączników – przez osoby do tego upoważnione), albo</w:t>
      </w:r>
      <w:r w:rsidRPr="00B04412">
        <w:rPr>
          <w:rFonts w:cs="Calibri"/>
          <w:sz w:val="28"/>
          <w:szCs w:val="28"/>
          <w:lang w:eastAsia="pl-PL"/>
        </w:rPr>
        <w:br/>
        <w:t xml:space="preserve">b) osobiście – od poniedziałku do piątku w godzinach </w:t>
      </w:r>
      <w:r w:rsidRPr="00B121C1">
        <w:rPr>
          <w:rFonts w:cs="Calibri"/>
          <w:b/>
          <w:sz w:val="28"/>
          <w:szCs w:val="28"/>
          <w:lang w:eastAsia="pl-PL"/>
        </w:rPr>
        <w:t>od 8:00 do 15:00</w:t>
      </w:r>
      <w:r w:rsidRPr="00B04412">
        <w:rPr>
          <w:rFonts w:cs="Calibri"/>
          <w:sz w:val="28"/>
          <w:szCs w:val="28"/>
          <w:lang w:eastAsia="pl-PL"/>
        </w:rPr>
        <w:t>, albo</w:t>
      </w:r>
      <w:r w:rsidRPr="00B04412">
        <w:rPr>
          <w:rFonts w:cs="Calibri"/>
          <w:sz w:val="28"/>
          <w:szCs w:val="28"/>
          <w:lang w:eastAsia="pl-PL"/>
        </w:rPr>
        <w:br/>
        <w:t>c)</w:t>
      </w:r>
      <w:r>
        <w:rPr>
          <w:rFonts w:cs="Calibri"/>
          <w:sz w:val="28"/>
          <w:szCs w:val="28"/>
          <w:lang w:eastAsia="pl-PL"/>
        </w:rPr>
        <w:t xml:space="preserve"> pocztą na adres Zamawiającego: Szkoła Podstawowa z Oddziałami Integracyjnymi nr 18 im. Jana Brzechwy w Rybniku </w:t>
      </w:r>
      <w:r w:rsidRPr="00B04412">
        <w:rPr>
          <w:rFonts w:cs="Calibri"/>
          <w:sz w:val="28"/>
          <w:szCs w:val="28"/>
          <w:lang w:eastAsia="pl-PL"/>
        </w:rPr>
        <w:t xml:space="preserve">ul. </w:t>
      </w:r>
      <w:r>
        <w:rPr>
          <w:rFonts w:cs="Calibri"/>
          <w:sz w:val="28"/>
          <w:szCs w:val="28"/>
          <w:lang w:eastAsia="pl-PL"/>
        </w:rPr>
        <w:t xml:space="preserve">Lompy 6, </w:t>
      </w:r>
      <w:r w:rsidRPr="00B04412">
        <w:rPr>
          <w:rFonts w:cs="Calibri"/>
          <w:sz w:val="28"/>
          <w:szCs w:val="28"/>
          <w:lang w:eastAsia="pl-PL"/>
        </w:rPr>
        <w:t>44-25</w:t>
      </w:r>
      <w:r>
        <w:rPr>
          <w:rFonts w:cs="Calibri"/>
          <w:sz w:val="28"/>
          <w:szCs w:val="28"/>
          <w:lang w:eastAsia="pl-PL"/>
        </w:rPr>
        <w:t>3</w:t>
      </w:r>
      <w:r w:rsidRPr="00B04412">
        <w:rPr>
          <w:rFonts w:cs="Calibri"/>
          <w:sz w:val="28"/>
          <w:szCs w:val="28"/>
          <w:lang w:eastAsia="pl-PL"/>
        </w:rPr>
        <w:t xml:space="preserve"> Rybnik</w:t>
      </w:r>
      <w:r w:rsidRPr="00B04412">
        <w:rPr>
          <w:rFonts w:cs="Calibri"/>
          <w:sz w:val="28"/>
          <w:szCs w:val="28"/>
          <w:lang w:eastAsia="pl-PL"/>
        </w:rPr>
        <w:br/>
        <w:t>3. Oferty złożone po terminie nie będą rozpatrywane.</w:t>
      </w:r>
      <w:r w:rsidRPr="00B04412">
        <w:rPr>
          <w:rFonts w:cs="Calibri"/>
          <w:sz w:val="28"/>
          <w:szCs w:val="28"/>
          <w:lang w:eastAsia="pl-PL"/>
        </w:rPr>
        <w:br/>
        <w:t>4. Oferent może przed upływem terminu składania ofert zmienić lub wycofać swoją ofertę.</w:t>
      </w:r>
      <w:r w:rsidRPr="00B04412">
        <w:rPr>
          <w:rFonts w:cs="Calibri"/>
          <w:sz w:val="28"/>
          <w:szCs w:val="28"/>
          <w:lang w:eastAsia="pl-PL"/>
        </w:rPr>
        <w:br/>
        <w:t>5. W toku badania i oceny ofert Zamawiający może żądać od o</w:t>
      </w:r>
      <w:r>
        <w:rPr>
          <w:rFonts w:cs="Calibri"/>
          <w:sz w:val="28"/>
          <w:szCs w:val="28"/>
          <w:lang w:eastAsia="pl-PL"/>
        </w:rPr>
        <w:t xml:space="preserve">ferentów wyjaśnień dotyczących </w:t>
      </w:r>
      <w:r w:rsidRPr="00B04412">
        <w:rPr>
          <w:rFonts w:cs="Calibri"/>
          <w:sz w:val="28"/>
          <w:szCs w:val="28"/>
          <w:lang w:eastAsia="pl-PL"/>
        </w:rPr>
        <w:t>treści złożonych ofert.</w:t>
      </w:r>
    </w:p>
    <w:p w:rsidR="00AD41FF" w:rsidRDefault="00AD41FF" w:rsidP="00DB1BA2">
      <w:pPr>
        <w:rPr>
          <w:rFonts w:cs="Calibri"/>
          <w:sz w:val="28"/>
          <w:szCs w:val="28"/>
          <w:lang w:eastAsia="pl-PL"/>
        </w:rPr>
      </w:pPr>
      <w:r w:rsidRPr="00B04412">
        <w:rPr>
          <w:rFonts w:cs="Calibri"/>
          <w:sz w:val="28"/>
          <w:szCs w:val="28"/>
          <w:lang w:eastAsia="pl-PL"/>
        </w:rPr>
        <w:br/>
      </w:r>
      <w:r w:rsidRPr="00A319B2">
        <w:rPr>
          <w:rFonts w:cs="Calibri"/>
          <w:b/>
          <w:sz w:val="28"/>
          <w:szCs w:val="28"/>
          <w:lang w:eastAsia="pl-PL"/>
        </w:rPr>
        <w:t>VI. Informacje dotyczące wyboru najkorzystniejszej oferty.</w:t>
      </w:r>
      <w:r w:rsidRPr="00A319B2">
        <w:rPr>
          <w:rFonts w:cs="Calibri"/>
          <w:b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>1. Zamawiający dokona oceny ważnych ofert na podstawie następujących kryteriów:</w:t>
      </w:r>
      <w:r w:rsidRPr="00B04412">
        <w:rPr>
          <w:rFonts w:cs="Calibri"/>
          <w:sz w:val="28"/>
          <w:szCs w:val="28"/>
          <w:lang w:eastAsia="pl-PL"/>
        </w:rPr>
        <w:br/>
        <w:t>1</w:t>
      </w:r>
      <w:r>
        <w:rPr>
          <w:rFonts w:cs="Calibri"/>
          <w:sz w:val="28"/>
          <w:szCs w:val="28"/>
          <w:lang w:eastAsia="pl-PL"/>
        </w:rPr>
        <w:t>.</w:t>
      </w:r>
      <w:r w:rsidRPr="00B04412">
        <w:rPr>
          <w:rFonts w:cs="Calibri"/>
          <w:sz w:val="28"/>
          <w:szCs w:val="28"/>
          <w:lang w:eastAsia="pl-PL"/>
        </w:rPr>
        <w:t xml:space="preserve"> cena 100%</w:t>
      </w:r>
      <w:r w:rsidRPr="00B04412">
        <w:rPr>
          <w:rFonts w:cs="Calibri"/>
          <w:sz w:val="28"/>
          <w:szCs w:val="28"/>
          <w:lang w:eastAsia="pl-PL"/>
        </w:rPr>
        <w:br/>
        <w:t xml:space="preserve">2. Wyniki i wybór najkorzystniejszej oferty zostanie ogłoszony </w:t>
      </w:r>
      <w:r w:rsidRPr="00B121C1">
        <w:rPr>
          <w:rFonts w:cs="Calibri"/>
          <w:b/>
          <w:sz w:val="28"/>
          <w:szCs w:val="28"/>
          <w:lang w:eastAsia="pl-PL"/>
        </w:rPr>
        <w:t xml:space="preserve">do </w:t>
      </w:r>
      <w:r>
        <w:rPr>
          <w:rFonts w:cs="Calibri"/>
          <w:b/>
          <w:sz w:val="28"/>
          <w:szCs w:val="28"/>
          <w:lang w:eastAsia="pl-PL"/>
        </w:rPr>
        <w:t>22</w:t>
      </w:r>
      <w:r w:rsidRPr="00B121C1">
        <w:rPr>
          <w:rFonts w:cs="Calibri"/>
          <w:b/>
          <w:sz w:val="28"/>
          <w:szCs w:val="28"/>
          <w:lang w:eastAsia="pl-PL"/>
        </w:rPr>
        <w:t>.11.2021r. :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br/>
        <w:t xml:space="preserve">na stronie internetowej pod adresem: </w:t>
      </w:r>
      <w:hyperlink r:id="rId5" w:history="1">
        <w:r w:rsidRPr="003C0477">
          <w:rPr>
            <w:rStyle w:val="Hyperlink"/>
            <w:rFonts w:cs="Calibri"/>
            <w:sz w:val="28"/>
            <w:szCs w:val="28"/>
            <w:lang w:eastAsia="pl-PL"/>
          </w:rPr>
          <w:t>http://sp18.miastorybnik.pl/</w:t>
        </w:r>
      </w:hyperlink>
    </w:p>
    <w:p w:rsidR="00AD41FF" w:rsidRDefault="00AD41FF" w:rsidP="00DB1BA2">
      <w:pPr>
        <w:rPr>
          <w:rFonts w:cs="Calibri"/>
          <w:sz w:val="28"/>
          <w:szCs w:val="28"/>
          <w:lang w:eastAsia="pl-PL"/>
        </w:rPr>
      </w:pPr>
      <w:r w:rsidRPr="00B04412">
        <w:rPr>
          <w:rFonts w:cs="Calibri"/>
          <w:sz w:val="28"/>
          <w:szCs w:val="28"/>
          <w:lang w:eastAsia="pl-PL"/>
        </w:rPr>
        <w:br/>
      </w:r>
      <w:r w:rsidRPr="00A319B2">
        <w:rPr>
          <w:rFonts w:cs="Calibri"/>
          <w:b/>
          <w:sz w:val="28"/>
          <w:szCs w:val="28"/>
          <w:lang w:eastAsia="pl-PL"/>
        </w:rPr>
        <w:t>VII. Informacja dotycząca przetwarzania danych osobowych i</w:t>
      </w:r>
      <w:r>
        <w:rPr>
          <w:rFonts w:cs="Calibri"/>
          <w:b/>
          <w:sz w:val="28"/>
          <w:szCs w:val="28"/>
          <w:lang w:eastAsia="pl-PL"/>
        </w:rPr>
        <w:t xml:space="preserve"> przysługujących z tego tytułu </w:t>
      </w:r>
      <w:r w:rsidRPr="00A319B2">
        <w:rPr>
          <w:rFonts w:cs="Calibri"/>
          <w:b/>
          <w:sz w:val="28"/>
          <w:szCs w:val="28"/>
          <w:lang w:eastAsia="pl-PL"/>
        </w:rPr>
        <w:t xml:space="preserve">prawach: </w:t>
      </w:r>
      <w:r w:rsidRPr="00A319B2">
        <w:rPr>
          <w:rFonts w:cs="Calibri"/>
          <w:b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 xml:space="preserve">1.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 xml:space="preserve">Administratorem danych osobowych jest </w:t>
      </w:r>
      <w:r>
        <w:rPr>
          <w:rFonts w:cs="Calibri"/>
          <w:sz w:val="28"/>
          <w:szCs w:val="28"/>
          <w:lang w:eastAsia="pl-PL"/>
        </w:rPr>
        <w:t xml:space="preserve">Szkoła Podstawowa z Oddziałami   Integracyjnymi nr 18 im. Jana Brzechwy </w:t>
      </w:r>
      <w:r w:rsidRPr="00B04412">
        <w:rPr>
          <w:rFonts w:cs="Calibri"/>
          <w:sz w:val="28"/>
          <w:szCs w:val="28"/>
          <w:lang w:eastAsia="pl-PL"/>
        </w:rPr>
        <w:t>w Rybniku, ul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.</w:t>
      </w:r>
      <w:r>
        <w:rPr>
          <w:rFonts w:cs="Calibri"/>
          <w:sz w:val="28"/>
          <w:szCs w:val="28"/>
          <w:lang w:eastAsia="pl-PL"/>
        </w:rPr>
        <w:t>Lompy 6</w:t>
      </w:r>
      <w:r w:rsidRPr="00B04412">
        <w:rPr>
          <w:rFonts w:cs="Calibri"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br/>
        <w:t>2.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Szkoła Podstawowa z Oddziałami Integracyjnymi nr 18 im. Jana Brzechwy </w:t>
      </w:r>
      <w:r w:rsidRPr="00B04412">
        <w:rPr>
          <w:rFonts w:cs="Calibri"/>
          <w:sz w:val="28"/>
          <w:szCs w:val="28"/>
          <w:lang w:eastAsia="pl-PL"/>
        </w:rPr>
        <w:t xml:space="preserve"> w Rybniku wyznaczył</w:t>
      </w:r>
      <w:r>
        <w:rPr>
          <w:rFonts w:cs="Calibri"/>
          <w:sz w:val="28"/>
          <w:szCs w:val="28"/>
          <w:lang w:eastAsia="pl-PL"/>
        </w:rPr>
        <w:t>a</w:t>
      </w:r>
      <w:r w:rsidRPr="00B04412">
        <w:rPr>
          <w:rFonts w:cs="Calibri"/>
          <w:sz w:val="28"/>
          <w:szCs w:val="28"/>
          <w:lang w:eastAsia="pl-PL"/>
        </w:rPr>
        <w:t xml:space="preserve"> inspektora ochrony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danych, z</w:t>
      </w:r>
      <w:r>
        <w:rPr>
          <w:rFonts w:cs="Calibri"/>
          <w:sz w:val="28"/>
          <w:szCs w:val="28"/>
          <w:lang w:eastAsia="pl-PL"/>
        </w:rPr>
        <w:t xml:space="preserve"> którym można się</w:t>
      </w:r>
      <w:r w:rsidRPr="00DB1BA2"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skontaktować listownie, na adres</w:t>
      </w:r>
      <w:r w:rsidRPr="00A319B2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: Szkoła Podstawowa z Oddziałami Integracyjnymi nr 18 im. Jana Brzechwy </w:t>
      </w:r>
      <w:r w:rsidRPr="00B04412">
        <w:rPr>
          <w:rFonts w:cs="Calibri"/>
          <w:sz w:val="28"/>
          <w:szCs w:val="28"/>
          <w:lang w:eastAsia="pl-PL"/>
        </w:rPr>
        <w:t xml:space="preserve"> w Rybniku  ul. </w:t>
      </w:r>
      <w:r>
        <w:rPr>
          <w:rFonts w:cs="Calibri"/>
          <w:sz w:val="28"/>
          <w:szCs w:val="28"/>
          <w:lang w:eastAsia="pl-PL"/>
        </w:rPr>
        <w:t>Lompy 6</w:t>
      </w:r>
      <w:r w:rsidRPr="00B04412">
        <w:rPr>
          <w:rFonts w:cs="Calibri"/>
          <w:sz w:val="28"/>
          <w:szCs w:val="28"/>
          <w:lang w:eastAsia="pl-PL"/>
        </w:rPr>
        <w:t>, 44-25</w:t>
      </w:r>
      <w:r>
        <w:rPr>
          <w:rFonts w:cs="Calibri"/>
          <w:sz w:val="28"/>
          <w:szCs w:val="28"/>
          <w:lang w:eastAsia="pl-PL"/>
        </w:rPr>
        <w:t>3</w:t>
      </w:r>
      <w:r w:rsidRPr="00B04412">
        <w:rPr>
          <w:rFonts w:cs="Calibri"/>
          <w:sz w:val="28"/>
          <w:szCs w:val="28"/>
          <w:lang w:eastAsia="pl-PL"/>
        </w:rPr>
        <w:t xml:space="preserve"> Rybn</w:t>
      </w:r>
      <w:r>
        <w:rPr>
          <w:rFonts w:cs="Calibri"/>
          <w:sz w:val="28"/>
          <w:szCs w:val="28"/>
          <w:lang w:eastAsia="pl-PL"/>
        </w:rPr>
        <w:t xml:space="preserve">ik lub pocztą elektroniczną, na </w:t>
      </w:r>
      <w:r w:rsidRPr="00B04412">
        <w:rPr>
          <w:rFonts w:cs="Calibri"/>
          <w:sz w:val="28"/>
          <w:szCs w:val="28"/>
          <w:lang w:eastAsia="pl-PL"/>
        </w:rPr>
        <w:t xml:space="preserve">adres: </w:t>
      </w:r>
      <w:r w:rsidRPr="000342B8">
        <w:rPr>
          <w:b/>
          <w:sz w:val="28"/>
          <w:szCs w:val="28"/>
        </w:rPr>
        <w:t xml:space="preserve">sp18@miastorybnik.pl </w:t>
      </w:r>
      <w:r w:rsidRPr="000342B8">
        <w:rPr>
          <w:rFonts w:cs="Calibri"/>
          <w:b/>
          <w:sz w:val="28"/>
          <w:szCs w:val="28"/>
          <w:lang w:eastAsia="pl-PL"/>
        </w:rPr>
        <w:t>w każdej sprawie</w:t>
      </w:r>
      <w:r w:rsidRPr="000342B8"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342B8">
        <w:rPr>
          <w:rFonts w:cs="Calibri"/>
          <w:b/>
          <w:sz w:val="28"/>
          <w:szCs w:val="28"/>
          <w:lang w:eastAsia="pl-PL"/>
        </w:rPr>
        <w:t xml:space="preserve"> </w:t>
      </w:r>
    </w:p>
    <w:p w:rsidR="00AD41FF" w:rsidRDefault="00AD41FF" w:rsidP="00DB1BA2">
      <w:pPr>
        <w:rPr>
          <w:rFonts w:cs="Calibri"/>
          <w:sz w:val="28"/>
          <w:szCs w:val="28"/>
          <w:lang w:eastAsia="pl-PL"/>
        </w:rPr>
      </w:pPr>
      <w:r w:rsidRPr="00B04412">
        <w:rPr>
          <w:rFonts w:cs="Calibri"/>
          <w:sz w:val="28"/>
          <w:szCs w:val="28"/>
          <w:lang w:eastAsia="pl-PL"/>
        </w:rPr>
        <w:t xml:space="preserve">dotyczącej przetwarzania danych osobowych. </w:t>
      </w:r>
      <w:r w:rsidRPr="00B04412">
        <w:rPr>
          <w:rFonts w:cs="Calibri"/>
          <w:sz w:val="28"/>
          <w:szCs w:val="28"/>
          <w:lang w:eastAsia="pl-PL"/>
        </w:rPr>
        <w:br/>
      </w:r>
      <w:r w:rsidRPr="00A77126">
        <w:rPr>
          <w:rFonts w:ascii="Times New Roman" w:hAnsi="Times New Roman"/>
          <w:sz w:val="28"/>
          <w:szCs w:val="28"/>
          <w:lang w:eastAsia="pl-PL"/>
        </w:rPr>
        <w:t>3</w:t>
      </w:r>
      <w:r w:rsidRPr="00A319B2">
        <w:rPr>
          <w:rFonts w:cs="Calibri"/>
          <w:sz w:val="28"/>
          <w:szCs w:val="28"/>
          <w:lang w:eastAsia="pl-PL"/>
        </w:rPr>
        <w:t>.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Dane osobowe przetwarzane są w celu udzielenia zamówieni</w:t>
      </w:r>
      <w:r>
        <w:rPr>
          <w:rFonts w:cs="Calibri"/>
          <w:sz w:val="28"/>
          <w:szCs w:val="28"/>
          <w:lang w:eastAsia="pl-PL"/>
        </w:rPr>
        <w:t xml:space="preserve">a publicznego, co jest zgodne z </w:t>
      </w:r>
      <w:r w:rsidRPr="00B04412">
        <w:rPr>
          <w:rFonts w:cs="Calibri"/>
          <w:sz w:val="28"/>
          <w:szCs w:val="28"/>
          <w:lang w:eastAsia="pl-PL"/>
        </w:rPr>
        <w:t>art. 6 ust. 1 lit. c) oraz e) rozporządzenia Parlamentu Europ</w:t>
      </w:r>
      <w:r>
        <w:rPr>
          <w:rFonts w:cs="Calibri"/>
          <w:sz w:val="28"/>
          <w:szCs w:val="28"/>
          <w:lang w:eastAsia="pl-PL"/>
        </w:rPr>
        <w:t xml:space="preserve">ejskiego i Rady (UE) 2016/679 z </w:t>
      </w:r>
      <w:r w:rsidRPr="00B04412">
        <w:rPr>
          <w:rFonts w:cs="Calibri"/>
          <w:sz w:val="28"/>
          <w:szCs w:val="28"/>
          <w:lang w:eastAsia="pl-PL"/>
        </w:rPr>
        <w:t>dnia 27 kwietnia 2016 roku w sprawie ochr</w:t>
      </w:r>
      <w:r>
        <w:rPr>
          <w:rFonts w:cs="Calibri"/>
          <w:sz w:val="28"/>
          <w:szCs w:val="28"/>
          <w:lang w:eastAsia="pl-PL"/>
        </w:rPr>
        <w:t xml:space="preserve">ony osób fizycznych w związku z </w:t>
      </w:r>
      <w:r w:rsidRPr="00B04412">
        <w:rPr>
          <w:rFonts w:cs="Calibri"/>
          <w:sz w:val="28"/>
          <w:szCs w:val="28"/>
          <w:lang w:eastAsia="pl-PL"/>
        </w:rPr>
        <w:t>przetwarzaniem danych osobowych i w sprawie swobodne</w:t>
      </w:r>
      <w:r>
        <w:rPr>
          <w:rFonts w:cs="Calibri"/>
          <w:sz w:val="28"/>
          <w:szCs w:val="28"/>
          <w:lang w:eastAsia="pl-PL"/>
        </w:rPr>
        <w:t xml:space="preserve">go przepływu takich danych oraz </w:t>
      </w:r>
      <w:r w:rsidRPr="00B04412">
        <w:rPr>
          <w:rFonts w:cs="Calibri"/>
          <w:sz w:val="28"/>
          <w:szCs w:val="28"/>
          <w:lang w:eastAsia="pl-PL"/>
        </w:rPr>
        <w:t>uchylenia dyrektywy 95/46/WE (ogólne rozporządze</w:t>
      </w:r>
      <w:r>
        <w:rPr>
          <w:rFonts w:cs="Calibri"/>
          <w:sz w:val="28"/>
          <w:szCs w:val="28"/>
          <w:lang w:eastAsia="pl-PL"/>
        </w:rPr>
        <w:t xml:space="preserve">nie o ochronie danych). Podanie </w:t>
      </w:r>
      <w:r w:rsidRPr="00B04412">
        <w:rPr>
          <w:rFonts w:cs="Calibri"/>
          <w:sz w:val="28"/>
          <w:szCs w:val="28"/>
          <w:lang w:eastAsia="pl-PL"/>
        </w:rPr>
        <w:t>danych osobowych jest obowiązkowe. Ich brak unie</w:t>
      </w:r>
      <w:r>
        <w:rPr>
          <w:rFonts w:cs="Calibri"/>
          <w:sz w:val="28"/>
          <w:szCs w:val="28"/>
          <w:lang w:eastAsia="pl-PL"/>
        </w:rPr>
        <w:t xml:space="preserve">możliwi udział w postępowaniu o </w:t>
      </w:r>
      <w:r w:rsidRPr="00B04412">
        <w:rPr>
          <w:rFonts w:cs="Calibri"/>
          <w:sz w:val="28"/>
          <w:szCs w:val="28"/>
          <w:lang w:eastAsia="pl-PL"/>
        </w:rPr>
        <w:t xml:space="preserve">udzielenie zamówienia publicznego. </w:t>
      </w:r>
      <w:r w:rsidRPr="00B04412">
        <w:rPr>
          <w:rFonts w:cs="Calibri"/>
          <w:sz w:val="28"/>
          <w:szCs w:val="28"/>
          <w:lang w:eastAsia="pl-PL"/>
        </w:rPr>
        <w:br/>
        <w:t xml:space="preserve">4.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 xml:space="preserve">Dane osobowe nie będą podlegały profilowaniu, </w:t>
      </w:r>
      <w:r>
        <w:rPr>
          <w:rFonts w:cs="Calibri"/>
          <w:sz w:val="28"/>
          <w:szCs w:val="28"/>
          <w:lang w:eastAsia="pl-PL"/>
        </w:rPr>
        <w:t xml:space="preserve">tj. zautomatyzowanemu procesowi </w:t>
      </w:r>
      <w:r w:rsidRPr="00B04412">
        <w:rPr>
          <w:rFonts w:cs="Calibri"/>
          <w:sz w:val="28"/>
          <w:szCs w:val="28"/>
          <w:lang w:eastAsia="pl-PL"/>
        </w:rPr>
        <w:t>prowadzącemu do wnioskowania o posiadaniu przez konkr</w:t>
      </w:r>
      <w:r>
        <w:rPr>
          <w:rFonts w:cs="Calibri"/>
          <w:sz w:val="28"/>
          <w:szCs w:val="28"/>
          <w:lang w:eastAsia="pl-PL"/>
        </w:rPr>
        <w:t xml:space="preserve">etną osobę fizyczną określonych </w:t>
      </w:r>
      <w:r w:rsidRPr="00B04412">
        <w:rPr>
          <w:rFonts w:cs="Calibri"/>
          <w:sz w:val="28"/>
          <w:szCs w:val="28"/>
          <w:lang w:eastAsia="pl-PL"/>
        </w:rPr>
        <w:t xml:space="preserve">cech. </w:t>
      </w:r>
    </w:p>
    <w:p w:rsidR="00AD41FF" w:rsidRDefault="00AD41FF" w:rsidP="00DB1BA2">
      <w:pPr>
        <w:rPr>
          <w:rFonts w:cs="Calibri"/>
          <w:sz w:val="28"/>
          <w:szCs w:val="28"/>
          <w:lang w:eastAsia="pl-PL"/>
        </w:rPr>
      </w:pPr>
      <w:r w:rsidRPr="00A77126">
        <w:rPr>
          <w:rFonts w:cs="Calibri"/>
          <w:sz w:val="28"/>
          <w:szCs w:val="28"/>
          <w:lang w:eastAsia="pl-PL"/>
        </w:rPr>
        <w:t xml:space="preserve">5. Osobie, której dane osobowe dotyczą, przysługuje: </w:t>
      </w:r>
      <w:r w:rsidRPr="00A77126">
        <w:rPr>
          <w:rFonts w:cs="Calibri"/>
          <w:sz w:val="28"/>
          <w:szCs w:val="28"/>
          <w:lang w:eastAsia="pl-PL"/>
        </w:rPr>
        <w:br/>
        <w:t xml:space="preserve">1) prawo dostępu do swoich danych osobowych oraz otrzymania ich kopii, </w:t>
      </w:r>
      <w:r w:rsidRPr="00A77126">
        <w:rPr>
          <w:rFonts w:cs="Calibri"/>
          <w:sz w:val="28"/>
          <w:szCs w:val="28"/>
          <w:lang w:eastAsia="pl-PL"/>
        </w:rPr>
        <w:br/>
        <w:t xml:space="preserve">2) prawo sprostowania (poprawiania) swoich danych osobowych (skorzystanie z prawa sprostowania nie może skutkować zmianą wyniku postępowania o udzielenie zamówienia publicznego ani zmianą postanowień umowy), </w:t>
      </w:r>
      <w:r w:rsidRPr="00A77126">
        <w:rPr>
          <w:rFonts w:cs="Calibri"/>
          <w:sz w:val="28"/>
          <w:szCs w:val="28"/>
          <w:lang w:eastAsia="pl-PL"/>
        </w:rPr>
        <w:br/>
        <w:t xml:space="preserve">3) prawo ograniczenia przetwarzania swoich danych osobowych (skorzystanie  </w:t>
      </w:r>
      <w:r>
        <w:rPr>
          <w:rFonts w:cs="Calibri"/>
          <w:sz w:val="28"/>
          <w:szCs w:val="28"/>
          <w:lang w:eastAsia="pl-PL"/>
        </w:rPr>
        <w:t xml:space="preserve">z </w:t>
      </w:r>
      <w:r w:rsidRPr="00A77126">
        <w:rPr>
          <w:rFonts w:cs="Calibri"/>
          <w:sz w:val="28"/>
          <w:szCs w:val="28"/>
          <w:lang w:eastAsia="pl-PL"/>
        </w:rPr>
        <w:t>prawa ograniczenia przetwarzania nie ma zastosowania w</w:t>
      </w:r>
      <w:r w:rsidRPr="00A77126">
        <w:rPr>
          <w:rFonts w:cs="Calibri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odniesieniu do</w:t>
      </w:r>
      <w:r w:rsidRPr="00A77126">
        <w:rPr>
          <w:rFonts w:cs="Calibri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przechowywania, w celu zapewnienia korzystania z ochrony praw innej osoby fizycznej lub prawnej lub z uwagi na ważne względy interesu publicznego), </w:t>
      </w:r>
      <w:r w:rsidRPr="00A77126">
        <w:rPr>
          <w:rFonts w:cs="Calibri"/>
          <w:sz w:val="28"/>
          <w:szCs w:val="28"/>
          <w:lang w:eastAsia="pl-PL"/>
        </w:rPr>
        <w:br/>
        <w:t xml:space="preserve">4) prawo wniesienia skargi do Prezesa Urzędu Ochrony Danych Osobowych. </w:t>
      </w:r>
      <w:r w:rsidRPr="00A77126">
        <w:rPr>
          <w:rFonts w:cs="Calibri"/>
          <w:sz w:val="28"/>
          <w:szCs w:val="28"/>
          <w:lang w:eastAsia="pl-PL"/>
        </w:rPr>
        <w:br/>
        <w:t xml:space="preserve">6. Osobie, której dane osobowe dotyczą, nie przysługuje: </w:t>
      </w:r>
      <w:r w:rsidRPr="00A77126">
        <w:rPr>
          <w:rFonts w:cs="Calibri"/>
          <w:sz w:val="28"/>
          <w:szCs w:val="28"/>
          <w:lang w:eastAsia="pl-PL"/>
        </w:rPr>
        <w:br/>
        <w:t xml:space="preserve">1) prawo usunięcia swoich danych osobowych, </w:t>
      </w:r>
      <w:r w:rsidRPr="00A77126">
        <w:rPr>
          <w:rFonts w:cs="Calibri"/>
          <w:sz w:val="28"/>
          <w:szCs w:val="28"/>
          <w:lang w:eastAsia="pl-PL"/>
        </w:rPr>
        <w:br/>
        <w:t xml:space="preserve">2) prawo przenoszenia swoich danych osobowych, </w:t>
      </w:r>
      <w:r w:rsidRPr="00A77126">
        <w:rPr>
          <w:rFonts w:cs="Calibri"/>
          <w:sz w:val="28"/>
          <w:szCs w:val="28"/>
          <w:lang w:eastAsia="pl-PL"/>
        </w:rPr>
        <w:br/>
        <w:t>3) prawo sprzeciwu, wobec przetwarzania swoich danych</w:t>
      </w:r>
      <w:r w:rsidRPr="00A77126">
        <w:rPr>
          <w:rFonts w:cs="Calibri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osobowych. </w:t>
      </w:r>
      <w:r w:rsidRPr="00A77126">
        <w:rPr>
          <w:rFonts w:cs="Calibri"/>
          <w:sz w:val="28"/>
          <w:szCs w:val="28"/>
          <w:lang w:eastAsia="pl-PL"/>
        </w:rPr>
        <w:br/>
        <w:t>7. Odbiorcami danych osobowych mogą być inne osoby lub podmioty, którym, zgodnie z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przepisami ustawy o dostępie do informacji publicznej,</w:t>
      </w:r>
      <w:r w:rsidRPr="00A77126">
        <w:rPr>
          <w:rFonts w:ascii="Times New Roman" w:hAnsi="Times New Roman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zostanie udostępniona dokumentacja</w:t>
      </w:r>
      <w:r>
        <w:rPr>
          <w:rFonts w:cs="Calibri"/>
          <w:sz w:val="28"/>
          <w:szCs w:val="28"/>
          <w:lang w:eastAsia="pl-PL"/>
        </w:rPr>
        <w:t xml:space="preserve"> postępowania.</w:t>
      </w:r>
      <w:r w:rsidRPr="00A77126">
        <w:rPr>
          <w:rFonts w:cs="Calibri"/>
          <w:sz w:val="28"/>
          <w:szCs w:val="28"/>
          <w:lang w:eastAsia="pl-PL"/>
        </w:rPr>
        <w:br/>
      </w:r>
      <w:r w:rsidRPr="00A77126">
        <w:rPr>
          <w:rFonts w:cs="Calibri"/>
          <w:sz w:val="28"/>
          <w:szCs w:val="28"/>
          <w:lang w:eastAsia="pl-PL"/>
        </w:rPr>
        <w:br/>
        <w:t>8. Dane osobowe będą przechowywane jedynie w okresie niezbędnym do spełnienia celu, dla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którego zostały zebrane lub w okresie wskazanym przepisami </w:t>
      </w:r>
      <w:r>
        <w:rPr>
          <w:rFonts w:cs="Calibri"/>
          <w:sz w:val="28"/>
          <w:szCs w:val="28"/>
          <w:lang w:eastAsia="pl-PL"/>
        </w:rPr>
        <w:t>rym można się</w:t>
      </w:r>
      <w:r w:rsidRPr="00DB1BA2"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prawa. Po spełnieniu celu, dla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którego dane zostały zebrane, dane mogą być przechowywane jedynie w celach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archiwalnych, zgodnie z obowiązującymi przepisami prawa w tym zakresie. </w:t>
      </w:r>
    </w:p>
    <w:p w:rsidR="00AD41FF" w:rsidRDefault="00AD41FF" w:rsidP="00DB1BA2">
      <w:pPr>
        <w:pStyle w:val="ListParagraph"/>
        <w:rPr>
          <w:rFonts w:cs="Calibri"/>
          <w:sz w:val="28"/>
          <w:szCs w:val="28"/>
          <w:lang w:eastAsia="pl-PL"/>
        </w:rPr>
      </w:pPr>
      <w:r w:rsidRPr="001061EB">
        <w:rPr>
          <w:rFonts w:cs="Calibri"/>
          <w:sz w:val="28"/>
          <w:szCs w:val="28"/>
          <w:lang w:eastAsia="pl-PL"/>
        </w:rPr>
        <w:br/>
      </w:r>
      <w:r w:rsidRPr="001061EB">
        <w:rPr>
          <w:rFonts w:cs="Calibri"/>
          <w:b/>
          <w:sz w:val="28"/>
          <w:szCs w:val="28"/>
          <w:lang w:eastAsia="pl-PL"/>
        </w:rPr>
        <w:t>VIII. Dodatkowe informacje.</w:t>
      </w:r>
      <w:r w:rsidRPr="001061EB">
        <w:rPr>
          <w:rFonts w:cs="Calibri"/>
          <w:b/>
          <w:sz w:val="28"/>
          <w:szCs w:val="28"/>
          <w:lang w:eastAsia="pl-PL"/>
        </w:rPr>
        <w:br/>
      </w:r>
      <w:r w:rsidRPr="001061EB">
        <w:rPr>
          <w:rFonts w:cs="Calibri"/>
          <w:sz w:val="28"/>
          <w:szCs w:val="28"/>
          <w:lang w:eastAsia="pl-PL"/>
        </w:rPr>
        <w:t>1. Załączniki do niniejszego zapytania ofer</w:t>
      </w:r>
      <w:r>
        <w:rPr>
          <w:rFonts w:cs="Calibri"/>
          <w:sz w:val="28"/>
          <w:szCs w:val="28"/>
          <w:lang w:eastAsia="pl-PL"/>
        </w:rPr>
        <w:t>towego:</w:t>
      </w:r>
      <w:r>
        <w:rPr>
          <w:rFonts w:cs="Calibri"/>
          <w:sz w:val="28"/>
          <w:szCs w:val="28"/>
          <w:lang w:eastAsia="pl-PL"/>
        </w:rPr>
        <w:br/>
        <w:t>a) formularz ofertowy</w:t>
      </w:r>
    </w:p>
    <w:p w:rsidR="00AD41FF" w:rsidRPr="00754432" w:rsidRDefault="00AD41FF" w:rsidP="00DB1BA2">
      <w:pPr>
        <w:pStyle w:val="ListParagraph"/>
        <w:rPr>
          <w:rFonts w:cs="Calibri"/>
          <w:sz w:val="28"/>
          <w:szCs w:val="28"/>
          <w:lang w:eastAsia="pl-PL"/>
        </w:rPr>
      </w:pPr>
      <w:r w:rsidRPr="00754432">
        <w:rPr>
          <w:rFonts w:cs="Calibri"/>
          <w:sz w:val="28"/>
          <w:szCs w:val="28"/>
          <w:lang w:eastAsia="pl-PL"/>
        </w:rPr>
        <w:t xml:space="preserve">b) oświadczenia </w:t>
      </w:r>
    </w:p>
    <w:p w:rsidR="00AD41FF" w:rsidRPr="001061EB" w:rsidRDefault="00AD41FF" w:rsidP="00DB1BA2">
      <w:pPr>
        <w:pStyle w:val="ListParagraph"/>
        <w:rPr>
          <w:rFonts w:cs="Calibri"/>
          <w:sz w:val="28"/>
          <w:szCs w:val="28"/>
          <w:lang w:eastAsia="pl-PL"/>
        </w:rPr>
      </w:pPr>
      <w:r w:rsidRPr="001061EB">
        <w:rPr>
          <w:rFonts w:cs="Calibri"/>
          <w:sz w:val="28"/>
          <w:szCs w:val="28"/>
          <w:lang w:eastAsia="pl-PL"/>
        </w:rPr>
        <w:t xml:space="preserve">c) projekt umowy </w:t>
      </w:r>
    </w:p>
    <w:p w:rsidR="00AD41FF" w:rsidRPr="004574EC" w:rsidRDefault="00AD41FF" w:rsidP="00DB1BA2">
      <w:pPr>
        <w:spacing w:line="240" w:lineRule="auto"/>
        <w:rPr>
          <w:sz w:val="28"/>
          <w:szCs w:val="28"/>
        </w:rPr>
      </w:pPr>
    </w:p>
    <w:sectPr w:rsidR="00AD41FF" w:rsidRPr="004574EC" w:rsidSect="00A22B6E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6E62"/>
    <w:multiLevelType w:val="hybridMultilevel"/>
    <w:tmpl w:val="FD322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639BE"/>
    <w:multiLevelType w:val="hybridMultilevel"/>
    <w:tmpl w:val="C93E0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46AED"/>
    <w:multiLevelType w:val="hybridMultilevel"/>
    <w:tmpl w:val="A78E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64E3A"/>
    <w:multiLevelType w:val="hybridMultilevel"/>
    <w:tmpl w:val="94DE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F5CF1"/>
    <w:multiLevelType w:val="hybridMultilevel"/>
    <w:tmpl w:val="791CC850"/>
    <w:lvl w:ilvl="0" w:tplc="1BDE606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2531EC4"/>
    <w:multiLevelType w:val="hybridMultilevel"/>
    <w:tmpl w:val="815A00E8"/>
    <w:lvl w:ilvl="0" w:tplc="F814CE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6978F8"/>
    <w:multiLevelType w:val="hybridMultilevel"/>
    <w:tmpl w:val="133EB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57A07"/>
    <w:multiLevelType w:val="hybridMultilevel"/>
    <w:tmpl w:val="80887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92913"/>
    <w:multiLevelType w:val="hybridMultilevel"/>
    <w:tmpl w:val="F4E0F7A2"/>
    <w:lvl w:ilvl="0" w:tplc="3F9817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7A2808"/>
    <w:multiLevelType w:val="hybridMultilevel"/>
    <w:tmpl w:val="C5F4C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EF6"/>
    <w:rsid w:val="000342B8"/>
    <w:rsid w:val="00035BBF"/>
    <w:rsid w:val="000D3F88"/>
    <w:rsid w:val="0010173E"/>
    <w:rsid w:val="001061EB"/>
    <w:rsid w:val="00123962"/>
    <w:rsid w:val="0012672D"/>
    <w:rsid w:val="00142199"/>
    <w:rsid w:val="001761D0"/>
    <w:rsid w:val="00185905"/>
    <w:rsid w:val="001D7D4C"/>
    <w:rsid w:val="001E6828"/>
    <w:rsid w:val="002042D9"/>
    <w:rsid w:val="00253459"/>
    <w:rsid w:val="00265440"/>
    <w:rsid w:val="0034374A"/>
    <w:rsid w:val="003B42CF"/>
    <w:rsid w:val="003C0477"/>
    <w:rsid w:val="003F0D36"/>
    <w:rsid w:val="003F38F2"/>
    <w:rsid w:val="00415873"/>
    <w:rsid w:val="004233D9"/>
    <w:rsid w:val="004574EC"/>
    <w:rsid w:val="004B1EF7"/>
    <w:rsid w:val="005001F2"/>
    <w:rsid w:val="00554775"/>
    <w:rsid w:val="005B53B9"/>
    <w:rsid w:val="00636C14"/>
    <w:rsid w:val="00676D89"/>
    <w:rsid w:val="006A22F5"/>
    <w:rsid w:val="00740B07"/>
    <w:rsid w:val="0074158F"/>
    <w:rsid w:val="00754432"/>
    <w:rsid w:val="0077630C"/>
    <w:rsid w:val="00786FC4"/>
    <w:rsid w:val="007D2481"/>
    <w:rsid w:val="007F677A"/>
    <w:rsid w:val="00817C6B"/>
    <w:rsid w:val="00832AAF"/>
    <w:rsid w:val="00836E1D"/>
    <w:rsid w:val="00855545"/>
    <w:rsid w:val="008679C1"/>
    <w:rsid w:val="00947C2E"/>
    <w:rsid w:val="00957558"/>
    <w:rsid w:val="00976D39"/>
    <w:rsid w:val="009801FE"/>
    <w:rsid w:val="00995F2D"/>
    <w:rsid w:val="009A69C1"/>
    <w:rsid w:val="00A2020F"/>
    <w:rsid w:val="00A22B6E"/>
    <w:rsid w:val="00A319B2"/>
    <w:rsid w:val="00A71448"/>
    <w:rsid w:val="00A77126"/>
    <w:rsid w:val="00AA3C34"/>
    <w:rsid w:val="00AD41FF"/>
    <w:rsid w:val="00AE6CDE"/>
    <w:rsid w:val="00B04412"/>
    <w:rsid w:val="00B121C1"/>
    <w:rsid w:val="00B20A39"/>
    <w:rsid w:val="00B214A5"/>
    <w:rsid w:val="00B651D3"/>
    <w:rsid w:val="00B83129"/>
    <w:rsid w:val="00BC2881"/>
    <w:rsid w:val="00BE1F86"/>
    <w:rsid w:val="00CA66D2"/>
    <w:rsid w:val="00D01020"/>
    <w:rsid w:val="00D02E30"/>
    <w:rsid w:val="00D10299"/>
    <w:rsid w:val="00D24F2D"/>
    <w:rsid w:val="00D413AF"/>
    <w:rsid w:val="00D61B53"/>
    <w:rsid w:val="00DA1888"/>
    <w:rsid w:val="00DB1BA2"/>
    <w:rsid w:val="00DE2A78"/>
    <w:rsid w:val="00E67612"/>
    <w:rsid w:val="00E957E7"/>
    <w:rsid w:val="00EC0540"/>
    <w:rsid w:val="00EC3DB7"/>
    <w:rsid w:val="00EE0703"/>
    <w:rsid w:val="00F079AD"/>
    <w:rsid w:val="00F35EF6"/>
    <w:rsid w:val="00F44498"/>
    <w:rsid w:val="00F615FD"/>
    <w:rsid w:val="00F807E2"/>
    <w:rsid w:val="00FA1232"/>
    <w:rsid w:val="00FD1EDD"/>
    <w:rsid w:val="00FF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5EF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2E30"/>
    <w:pPr>
      <w:ind w:left="720"/>
      <w:contextualSpacing/>
    </w:pPr>
  </w:style>
  <w:style w:type="table" w:styleId="TableGrid">
    <w:name w:val="Table Grid"/>
    <w:basedOn w:val="TableNormal"/>
    <w:uiPriority w:val="99"/>
    <w:rsid w:val="00832A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tribute-name">
    <w:name w:val="attribute-name"/>
    <w:basedOn w:val="DefaultParagraphFont"/>
    <w:uiPriority w:val="99"/>
    <w:rsid w:val="00D10299"/>
    <w:rPr>
      <w:rFonts w:cs="Times New Roman"/>
    </w:rPr>
  </w:style>
  <w:style w:type="character" w:customStyle="1" w:styleId="attribute-values">
    <w:name w:val="attribute-values"/>
    <w:basedOn w:val="DefaultParagraphFont"/>
    <w:uiPriority w:val="99"/>
    <w:rsid w:val="00D10299"/>
    <w:rPr>
      <w:rFonts w:cs="Times New Roman"/>
    </w:rPr>
  </w:style>
  <w:style w:type="character" w:customStyle="1" w:styleId="markedcontent">
    <w:name w:val="markedcontent"/>
    <w:basedOn w:val="DefaultParagraphFont"/>
    <w:uiPriority w:val="99"/>
    <w:rsid w:val="007D24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18.miastorybni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14</Pages>
  <Words>2705</Words>
  <Characters>16236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zsp8</dc:creator>
  <cp:keywords/>
  <dc:description/>
  <cp:lastModifiedBy>Kierownik</cp:lastModifiedBy>
  <cp:revision>8</cp:revision>
  <cp:lastPrinted>2021-11-09T11:40:00Z</cp:lastPrinted>
  <dcterms:created xsi:type="dcterms:W3CDTF">2021-11-09T11:43:00Z</dcterms:created>
  <dcterms:modified xsi:type="dcterms:W3CDTF">2021-11-12T07:52:00Z</dcterms:modified>
</cp:coreProperties>
</file>